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5E0" w14:textId="77777777" w:rsidR="00F766F5" w:rsidRDefault="00E82E0D" w:rsidP="000A64D5">
      <w:pPr>
        <w:pStyle w:val="Heading1"/>
        <w:jc w:val="center"/>
      </w:pPr>
      <w:r>
        <w:rPr>
          <w:noProof/>
          <w:lang w:eastAsia="en-GB"/>
        </w:rPr>
        <w:drawing>
          <wp:inline distT="0" distB="0" distL="0" distR="0" wp14:anchorId="14A22666" wp14:editId="2BA7D433">
            <wp:extent cx="2476500" cy="716280"/>
            <wp:effectExtent l="0" t="0" r="0" b="7620"/>
            <wp:docPr id="1" name="Picture 1" descr="GBC new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new 2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716280"/>
                    </a:xfrm>
                    <a:prstGeom prst="rect">
                      <a:avLst/>
                    </a:prstGeom>
                    <a:noFill/>
                    <a:ln>
                      <a:noFill/>
                    </a:ln>
                  </pic:spPr>
                </pic:pic>
              </a:graphicData>
            </a:graphic>
          </wp:inline>
        </w:drawing>
      </w:r>
    </w:p>
    <w:p w14:paraId="1067C8A9" w14:textId="77777777" w:rsidR="003111A8" w:rsidRDefault="003111A8" w:rsidP="003111A8"/>
    <w:p w14:paraId="7889BD67" w14:textId="77777777" w:rsidR="003111A8" w:rsidRPr="003111A8" w:rsidRDefault="003111A8" w:rsidP="003111A8"/>
    <w:p w14:paraId="57341998" w14:textId="77777777" w:rsidR="00C21B57" w:rsidRPr="00C21B57" w:rsidRDefault="00C21B57" w:rsidP="00C21B57">
      <w:pPr>
        <w:pStyle w:val="Heading1"/>
        <w:jc w:val="center"/>
        <w:rPr>
          <w:sz w:val="40"/>
          <w:szCs w:val="40"/>
        </w:rPr>
      </w:pPr>
      <w:r w:rsidRPr="00C21B57">
        <w:rPr>
          <w:sz w:val="40"/>
          <w:szCs w:val="40"/>
        </w:rPr>
        <w:t>Licensing Act 2003</w:t>
      </w:r>
    </w:p>
    <w:p w14:paraId="04C6BBC2" w14:textId="77777777" w:rsidR="00C21B57" w:rsidRDefault="00C21B57">
      <w:pPr>
        <w:pStyle w:val="Heading1"/>
      </w:pPr>
    </w:p>
    <w:p w14:paraId="571DA54B" w14:textId="77777777" w:rsidR="00BA0803" w:rsidRDefault="0074506E" w:rsidP="00BA0803">
      <w:pPr>
        <w:pStyle w:val="Heading1"/>
      </w:pPr>
      <w:r>
        <w:t xml:space="preserve">Guidance notes for applying for </w:t>
      </w:r>
      <w:r w:rsidR="00C21B57">
        <w:t>a premises licence or club premises certificate or varying a premises licence or club premises certificate</w:t>
      </w:r>
      <w:r>
        <w:t xml:space="preserve"> to carry</w:t>
      </w:r>
      <w:r w:rsidR="00BA0803">
        <w:t>out licensable activities as follows:</w:t>
      </w:r>
    </w:p>
    <w:p w14:paraId="275B0158" w14:textId="77777777" w:rsidR="00BA0803" w:rsidRDefault="00BA0803" w:rsidP="00BA0803">
      <w:pPr>
        <w:pStyle w:val="Heading1"/>
      </w:pPr>
    </w:p>
    <w:p w14:paraId="694F514D" w14:textId="77777777" w:rsidR="00C21B57" w:rsidRDefault="00BA0803" w:rsidP="00BA0803">
      <w:pPr>
        <w:pStyle w:val="Heading1"/>
        <w:numPr>
          <w:ilvl w:val="0"/>
          <w:numId w:val="10"/>
        </w:numPr>
      </w:pPr>
      <w:r>
        <w:t>Sale of alcohol</w:t>
      </w:r>
    </w:p>
    <w:p w14:paraId="22EEE9FD" w14:textId="77777777" w:rsidR="00BA0803" w:rsidRPr="00BA0803" w:rsidRDefault="00BA0803" w:rsidP="00BA0803">
      <w:pPr>
        <w:pStyle w:val="ListParagraph"/>
        <w:numPr>
          <w:ilvl w:val="0"/>
          <w:numId w:val="10"/>
        </w:numPr>
        <w:rPr>
          <w:b/>
        </w:rPr>
      </w:pPr>
      <w:r w:rsidRPr="00BA0803">
        <w:rPr>
          <w:rFonts w:ascii="Arial" w:hAnsi="Arial" w:cs="Arial"/>
          <w:b/>
        </w:rPr>
        <w:t>Regulated entertainment</w:t>
      </w:r>
      <w:r w:rsidR="0047752F">
        <w:rPr>
          <w:rFonts w:ascii="Arial" w:hAnsi="Arial" w:cs="Arial"/>
          <w:b/>
        </w:rPr>
        <w:t xml:space="preserve"> </w:t>
      </w:r>
      <w:r w:rsidR="008B66F8">
        <w:rPr>
          <w:rFonts w:ascii="Arial" w:hAnsi="Arial" w:cs="Arial"/>
          <w:b/>
        </w:rPr>
        <w:t>(</w:t>
      </w:r>
      <w:r w:rsidR="0047752F">
        <w:rPr>
          <w:rFonts w:ascii="Arial" w:hAnsi="Arial" w:cs="Arial"/>
          <w:b/>
        </w:rPr>
        <w:t>some entertainment has been deregulated following the Deregulation Act 2015.</w:t>
      </w:r>
      <w:r w:rsidR="008B66F8">
        <w:rPr>
          <w:rFonts w:ascii="Arial" w:hAnsi="Arial" w:cs="Arial"/>
          <w:b/>
        </w:rPr>
        <w:t xml:space="preserve">  Please see </w:t>
      </w:r>
      <w:hyperlink r:id="rId8" w:history="1">
        <w:r w:rsidR="008B66F8" w:rsidRPr="003E181F">
          <w:rPr>
            <w:rStyle w:val="Hyperlink"/>
            <w:rFonts w:ascii="Arial" w:hAnsi="Arial" w:cs="Arial"/>
            <w:b/>
          </w:rPr>
          <w:t>www.gov.uk</w:t>
        </w:r>
      </w:hyperlink>
      <w:r w:rsidR="008B66F8">
        <w:rPr>
          <w:rFonts w:ascii="Arial" w:hAnsi="Arial" w:cs="Arial"/>
          <w:b/>
        </w:rPr>
        <w:t xml:space="preserve"> for further information</w:t>
      </w:r>
      <w:r w:rsidR="000D749A">
        <w:rPr>
          <w:rFonts w:ascii="Arial" w:hAnsi="Arial" w:cs="Arial"/>
          <w:b/>
        </w:rPr>
        <w:t>)</w:t>
      </w:r>
      <w:r w:rsidR="008B66F8">
        <w:rPr>
          <w:rFonts w:ascii="Arial" w:hAnsi="Arial" w:cs="Arial"/>
          <w:b/>
        </w:rPr>
        <w:t>.</w:t>
      </w:r>
    </w:p>
    <w:p w14:paraId="429361C8" w14:textId="77777777" w:rsidR="00BA0803" w:rsidRPr="00BA0803" w:rsidRDefault="00BA0803" w:rsidP="00BA0803">
      <w:pPr>
        <w:pStyle w:val="ListParagraph"/>
        <w:numPr>
          <w:ilvl w:val="0"/>
          <w:numId w:val="10"/>
        </w:numPr>
        <w:rPr>
          <w:b/>
        </w:rPr>
      </w:pPr>
      <w:r w:rsidRPr="00BA0803">
        <w:rPr>
          <w:rFonts w:ascii="Arial" w:hAnsi="Arial" w:cs="Arial"/>
          <w:b/>
        </w:rPr>
        <w:t>Late Night Refreshment</w:t>
      </w:r>
      <w:r>
        <w:rPr>
          <w:rFonts w:ascii="Arial" w:hAnsi="Arial" w:cs="Arial"/>
          <w:b/>
        </w:rPr>
        <w:t xml:space="preserve"> (providing hot food and drink after 11pm up until 5am)</w:t>
      </w:r>
    </w:p>
    <w:p w14:paraId="2B1B0B73" w14:textId="77777777" w:rsidR="00BA0803" w:rsidRDefault="00BA0803" w:rsidP="00BA0803">
      <w:pPr>
        <w:rPr>
          <w:b/>
        </w:rPr>
      </w:pPr>
    </w:p>
    <w:p w14:paraId="479313CB" w14:textId="77777777" w:rsidR="00F766F5" w:rsidRDefault="00F766F5" w:rsidP="0047752F">
      <w:pPr>
        <w:pStyle w:val="Heading1"/>
      </w:pPr>
      <w:r w:rsidRPr="00BA0803">
        <w:t>FEES</w:t>
      </w:r>
    </w:p>
    <w:p w14:paraId="706B247D" w14:textId="77777777" w:rsidR="002F27A3" w:rsidRPr="002F27A3" w:rsidRDefault="002F27A3" w:rsidP="002F27A3"/>
    <w:p w14:paraId="5963D621" w14:textId="77777777" w:rsidR="00F766F5" w:rsidRDefault="00F766F5" w:rsidP="0047752F">
      <w:pPr>
        <w:rPr>
          <w:rFonts w:ascii="Arial" w:hAnsi="Arial" w:cs="Arial"/>
        </w:rPr>
      </w:pPr>
      <w:r>
        <w:rPr>
          <w:rFonts w:ascii="Arial" w:hAnsi="Arial" w:cs="Arial"/>
        </w:rPr>
        <w:t>Firstly, determine the rateable value band your premises fall within -</w:t>
      </w:r>
    </w:p>
    <w:p w14:paraId="661AA09A" w14:textId="77777777" w:rsidR="00F766F5" w:rsidRDefault="00F766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tblGrid>
      <w:tr w:rsidR="00F766F5" w14:paraId="04BACA63" w14:textId="77777777">
        <w:tc>
          <w:tcPr>
            <w:tcW w:w="3348" w:type="dxa"/>
          </w:tcPr>
          <w:p w14:paraId="26903460" w14:textId="77777777" w:rsidR="00F766F5" w:rsidRDefault="00F766F5">
            <w:pPr>
              <w:rPr>
                <w:rFonts w:ascii="Arial" w:hAnsi="Arial" w:cs="Arial"/>
                <w:b/>
                <w:bCs/>
              </w:rPr>
            </w:pPr>
            <w:r>
              <w:rPr>
                <w:rFonts w:ascii="Arial" w:hAnsi="Arial" w:cs="Arial"/>
                <w:b/>
                <w:bCs/>
              </w:rPr>
              <w:t>RATEABLE VALUE</w:t>
            </w:r>
          </w:p>
        </w:tc>
        <w:tc>
          <w:tcPr>
            <w:tcW w:w="1080" w:type="dxa"/>
          </w:tcPr>
          <w:p w14:paraId="05360718" w14:textId="77777777" w:rsidR="00F766F5" w:rsidRDefault="00F766F5">
            <w:pPr>
              <w:jc w:val="center"/>
              <w:rPr>
                <w:rFonts w:ascii="Arial" w:hAnsi="Arial" w:cs="Arial"/>
                <w:b/>
                <w:bCs/>
              </w:rPr>
            </w:pPr>
            <w:r>
              <w:rPr>
                <w:rFonts w:ascii="Arial" w:hAnsi="Arial" w:cs="Arial"/>
                <w:b/>
                <w:bCs/>
              </w:rPr>
              <w:t>BAND</w:t>
            </w:r>
          </w:p>
        </w:tc>
      </w:tr>
      <w:tr w:rsidR="00F766F5" w14:paraId="682EECE7" w14:textId="77777777">
        <w:tc>
          <w:tcPr>
            <w:tcW w:w="3348" w:type="dxa"/>
          </w:tcPr>
          <w:p w14:paraId="0CF2E0F4" w14:textId="77777777" w:rsidR="00F766F5" w:rsidRDefault="00F766F5">
            <w:pPr>
              <w:rPr>
                <w:rFonts w:ascii="Arial" w:hAnsi="Arial" w:cs="Arial"/>
              </w:rPr>
            </w:pPr>
            <w:r>
              <w:rPr>
                <w:rFonts w:ascii="Arial" w:hAnsi="Arial" w:cs="Arial"/>
              </w:rPr>
              <w:t>No rateable value to £4,300</w:t>
            </w:r>
          </w:p>
        </w:tc>
        <w:tc>
          <w:tcPr>
            <w:tcW w:w="1080" w:type="dxa"/>
          </w:tcPr>
          <w:p w14:paraId="5CACB1D4" w14:textId="77777777" w:rsidR="00F766F5" w:rsidRDefault="00F766F5">
            <w:pPr>
              <w:jc w:val="center"/>
              <w:rPr>
                <w:rFonts w:ascii="Arial" w:hAnsi="Arial" w:cs="Arial"/>
              </w:rPr>
            </w:pPr>
            <w:r>
              <w:rPr>
                <w:rFonts w:ascii="Arial" w:hAnsi="Arial" w:cs="Arial"/>
              </w:rPr>
              <w:t>A</w:t>
            </w:r>
          </w:p>
        </w:tc>
      </w:tr>
      <w:tr w:rsidR="00F766F5" w14:paraId="5F0851CA" w14:textId="77777777">
        <w:tc>
          <w:tcPr>
            <w:tcW w:w="3348" w:type="dxa"/>
          </w:tcPr>
          <w:p w14:paraId="6B43406B" w14:textId="77777777" w:rsidR="00F766F5" w:rsidRDefault="00F766F5">
            <w:pPr>
              <w:rPr>
                <w:rFonts w:ascii="Arial" w:hAnsi="Arial" w:cs="Arial"/>
              </w:rPr>
            </w:pPr>
            <w:r>
              <w:rPr>
                <w:rFonts w:ascii="Arial" w:hAnsi="Arial" w:cs="Arial"/>
              </w:rPr>
              <w:t>£4,301 to £33,000</w:t>
            </w:r>
          </w:p>
        </w:tc>
        <w:tc>
          <w:tcPr>
            <w:tcW w:w="1080" w:type="dxa"/>
          </w:tcPr>
          <w:p w14:paraId="0E0B354C" w14:textId="77777777" w:rsidR="00F766F5" w:rsidRDefault="00F766F5">
            <w:pPr>
              <w:jc w:val="center"/>
              <w:rPr>
                <w:rFonts w:ascii="Arial" w:hAnsi="Arial" w:cs="Arial"/>
              </w:rPr>
            </w:pPr>
            <w:r>
              <w:rPr>
                <w:rFonts w:ascii="Arial" w:hAnsi="Arial" w:cs="Arial"/>
              </w:rPr>
              <w:t>B</w:t>
            </w:r>
          </w:p>
        </w:tc>
      </w:tr>
      <w:tr w:rsidR="00F766F5" w14:paraId="433FD2FF" w14:textId="77777777">
        <w:tc>
          <w:tcPr>
            <w:tcW w:w="3348" w:type="dxa"/>
          </w:tcPr>
          <w:p w14:paraId="5D36A087" w14:textId="77777777" w:rsidR="00F766F5" w:rsidRDefault="00F766F5">
            <w:pPr>
              <w:rPr>
                <w:rFonts w:ascii="Arial" w:hAnsi="Arial" w:cs="Arial"/>
              </w:rPr>
            </w:pPr>
            <w:r>
              <w:rPr>
                <w:rFonts w:ascii="Arial" w:hAnsi="Arial" w:cs="Arial"/>
              </w:rPr>
              <w:t>£33,001 to £87,000</w:t>
            </w:r>
          </w:p>
        </w:tc>
        <w:tc>
          <w:tcPr>
            <w:tcW w:w="1080" w:type="dxa"/>
          </w:tcPr>
          <w:p w14:paraId="13B93556" w14:textId="77777777" w:rsidR="00F766F5" w:rsidRDefault="00F766F5">
            <w:pPr>
              <w:jc w:val="center"/>
              <w:rPr>
                <w:rFonts w:ascii="Arial" w:hAnsi="Arial" w:cs="Arial"/>
              </w:rPr>
            </w:pPr>
            <w:r>
              <w:rPr>
                <w:rFonts w:ascii="Arial" w:hAnsi="Arial" w:cs="Arial"/>
              </w:rPr>
              <w:t>C</w:t>
            </w:r>
          </w:p>
        </w:tc>
      </w:tr>
      <w:tr w:rsidR="00F766F5" w14:paraId="23D4756D" w14:textId="77777777">
        <w:tc>
          <w:tcPr>
            <w:tcW w:w="3348" w:type="dxa"/>
          </w:tcPr>
          <w:p w14:paraId="028E67AB" w14:textId="77777777" w:rsidR="00F766F5" w:rsidRDefault="00F766F5">
            <w:pPr>
              <w:rPr>
                <w:rFonts w:ascii="Arial" w:hAnsi="Arial" w:cs="Arial"/>
              </w:rPr>
            </w:pPr>
            <w:r>
              <w:rPr>
                <w:rFonts w:ascii="Arial" w:hAnsi="Arial" w:cs="Arial"/>
              </w:rPr>
              <w:t>£87,001 to £125,000</w:t>
            </w:r>
          </w:p>
        </w:tc>
        <w:tc>
          <w:tcPr>
            <w:tcW w:w="1080" w:type="dxa"/>
          </w:tcPr>
          <w:p w14:paraId="2C2BB53B" w14:textId="77777777" w:rsidR="00F766F5" w:rsidRDefault="00F766F5">
            <w:pPr>
              <w:jc w:val="center"/>
              <w:rPr>
                <w:rFonts w:ascii="Arial" w:hAnsi="Arial" w:cs="Arial"/>
              </w:rPr>
            </w:pPr>
            <w:r>
              <w:rPr>
                <w:rFonts w:ascii="Arial" w:hAnsi="Arial" w:cs="Arial"/>
              </w:rPr>
              <w:t>D</w:t>
            </w:r>
          </w:p>
        </w:tc>
      </w:tr>
      <w:tr w:rsidR="00F766F5" w14:paraId="43424BEB" w14:textId="77777777">
        <w:tc>
          <w:tcPr>
            <w:tcW w:w="3348" w:type="dxa"/>
          </w:tcPr>
          <w:p w14:paraId="28A98AAD" w14:textId="77777777" w:rsidR="00F766F5" w:rsidRDefault="00F766F5">
            <w:pPr>
              <w:rPr>
                <w:rFonts w:ascii="Arial" w:hAnsi="Arial" w:cs="Arial"/>
              </w:rPr>
            </w:pPr>
            <w:r>
              <w:rPr>
                <w:rFonts w:ascii="Arial" w:hAnsi="Arial" w:cs="Arial"/>
              </w:rPr>
              <w:t>£125,001 and above</w:t>
            </w:r>
          </w:p>
        </w:tc>
        <w:tc>
          <w:tcPr>
            <w:tcW w:w="1080" w:type="dxa"/>
          </w:tcPr>
          <w:p w14:paraId="0B39CB8B" w14:textId="77777777" w:rsidR="00F766F5" w:rsidRDefault="00F766F5">
            <w:pPr>
              <w:jc w:val="center"/>
              <w:rPr>
                <w:rFonts w:ascii="Arial" w:hAnsi="Arial" w:cs="Arial"/>
              </w:rPr>
            </w:pPr>
            <w:r>
              <w:rPr>
                <w:rFonts w:ascii="Arial" w:hAnsi="Arial" w:cs="Arial"/>
              </w:rPr>
              <w:t>E</w:t>
            </w:r>
          </w:p>
        </w:tc>
      </w:tr>
    </w:tbl>
    <w:p w14:paraId="61674797" w14:textId="77777777" w:rsidR="00F766F5" w:rsidRDefault="00F766F5">
      <w:pPr>
        <w:rPr>
          <w:rFonts w:ascii="Arial" w:hAnsi="Arial" w:cs="Arial"/>
        </w:rPr>
      </w:pPr>
    </w:p>
    <w:p w14:paraId="52326829" w14:textId="77777777" w:rsidR="00C21B57" w:rsidRDefault="00C21B57">
      <w:pPr>
        <w:rPr>
          <w:rFonts w:ascii="Arial" w:hAnsi="Arial" w:cs="Arial"/>
        </w:rPr>
      </w:pPr>
      <w:r>
        <w:rPr>
          <w:rFonts w:ascii="Arial" w:hAnsi="Arial" w:cs="Arial"/>
        </w:rPr>
        <w:t xml:space="preserve">You can check the </w:t>
      </w:r>
      <w:r w:rsidRPr="000D749A">
        <w:rPr>
          <w:rFonts w:ascii="Arial" w:hAnsi="Arial" w:cs="Arial"/>
          <w:b/>
        </w:rPr>
        <w:t>business rateable value</w:t>
      </w:r>
      <w:r>
        <w:rPr>
          <w:rFonts w:ascii="Arial" w:hAnsi="Arial" w:cs="Arial"/>
        </w:rPr>
        <w:t xml:space="preserve"> of your premises at: </w:t>
      </w:r>
      <w:hyperlink r:id="rId9" w:history="1">
        <w:r w:rsidRPr="003E181F">
          <w:rPr>
            <w:rStyle w:val="Hyperlink"/>
            <w:rFonts w:ascii="Arial" w:hAnsi="Arial" w:cs="Arial"/>
          </w:rPr>
          <w:t>www.gov.uk</w:t>
        </w:r>
      </w:hyperlink>
    </w:p>
    <w:p w14:paraId="72D2D3D8" w14:textId="77777777" w:rsidR="00C21B57" w:rsidRDefault="00C21B57">
      <w:pPr>
        <w:rPr>
          <w:rFonts w:ascii="Arial" w:hAnsi="Arial" w:cs="Arial"/>
        </w:rPr>
      </w:pPr>
    </w:p>
    <w:p w14:paraId="1D15F557" w14:textId="77777777" w:rsidR="00F766F5" w:rsidRDefault="00F766F5">
      <w:pPr>
        <w:rPr>
          <w:rFonts w:ascii="Arial" w:hAnsi="Arial" w:cs="Arial"/>
        </w:rPr>
      </w:pPr>
      <w:r>
        <w:rPr>
          <w:rFonts w:ascii="Arial" w:hAnsi="Arial" w:cs="Arial"/>
        </w:rPr>
        <w:t>The fee payable will be -</w:t>
      </w:r>
    </w:p>
    <w:p w14:paraId="6E71C56C" w14:textId="77777777" w:rsidR="00F766F5" w:rsidRDefault="00F766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068"/>
        <w:gridCol w:w="1239"/>
        <w:gridCol w:w="1239"/>
        <w:gridCol w:w="1068"/>
        <w:gridCol w:w="1117"/>
      </w:tblGrid>
      <w:tr w:rsidR="00F766F5" w14:paraId="5D13AE8E" w14:textId="77777777">
        <w:tc>
          <w:tcPr>
            <w:tcW w:w="4608" w:type="dxa"/>
          </w:tcPr>
          <w:p w14:paraId="1DAFB0A1" w14:textId="77777777" w:rsidR="00F766F5" w:rsidRDefault="00F766F5">
            <w:pPr>
              <w:rPr>
                <w:rFonts w:ascii="Arial" w:hAnsi="Arial" w:cs="Arial"/>
                <w:b/>
                <w:bCs/>
              </w:rPr>
            </w:pPr>
            <w:r>
              <w:rPr>
                <w:rFonts w:ascii="Arial" w:hAnsi="Arial" w:cs="Arial"/>
                <w:b/>
                <w:bCs/>
              </w:rPr>
              <w:t>Type of Application</w:t>
            </w:r>
          </w:p>
          <w:p w14:paraId="7817D5A5" w14:textId="77777777" w:rsidR="00F766F5" w:rsidRDefault="00F766F5">
            <w:pPr>
              <w:rPr>
                <w:rFonts w:ascii="Arial" w:hAnsi="Arial" w:cs="Arial"/>
                <w:b/>
                <w:bCs/>
              </w:rPr>
            </w:pPr>
          </w:p>
        </w:tc>
        <w:tc>
          <w:tcPr>
            <w:tcW w:w="1080" w:type="dxa"/>
          </w:tcPr>
          <w:p w14:paraId="456C0DE2" w14:textId="77777777" w:rsidR="00F766F5" w:rsidRDefault="00F766F5">
            <w:pPr>
              <w:rPr>
                <w:rFonts w:ascii="Arial" w:hAnsi="Arial" w:cs="Arial"/>
                <w:b/>
                <w:bCs/>
              </w:rPr>
            </w:pPr>
            <w:r>
              <w:rPr>
                <w:rFonts w:ascii="Arial" w:hAnsi="Arial" w:cs="Arial"/>
                <w:b/>
                <w:bCs/>
              </w:rPr>
              <w:t xml:space="preserve">Band A                </w:t>
            </w:r>
          </w:p>
        </w:tc>
        <w:tc>
          <w:tcPr>
            <w:tcW w:w="1260" w:type="dxa"/>
          </w:tcPr>
          <w:p w14:paraId="5D5D6327" w14:textId="77777777" w:rsidR="00F766F5" w:rsidRDefault="00F766F5">
            <w:pPr>
              <w:rPr>
                <w:rFonts w:ascii="Arial" w:hAnsi="Arial" w:cs="Arial"/>
                <w:b/>
                <w:bCs/>
              </w:rPr>
            </w:pPr>
            <w:r>
              <w:rPr>
                <w:rFonts w:ascii="Arial" w:hAnsi="Arial" w:cs="Arial"/>
                <w:b/>
                <w:bCs/>
              </w:rPr>
              <w:t>Band B</w:t>
            </w:r>
          </w:p>
        </w:tc>
        <w:tc>
          <w:tcPr>
            <w:tcW w:w="1260" w:type="dxa"/>
          </w:tcPr>
          <w:p w14:paraId="62B1B704" w14:textId="77777777" w:rsidR="00F766F5" w:rsidRDefault="00F766F5">
            <w:pPr>
              <w:rPr>
                <w:rFonts w:ascii="Arial" w:hAnsi="Arial" w:cs="Arial"/>
                <w:b/>
                <w:bCs/>
              </w:rPr>
            </w:pPr>
            <w:r>
              <w:rPr>
                <w:rFonts w:ascii="Arial" w:hAnsi="Arial" w:cs="Arial"/>
                <w:b/>
                <w:bCs/>
              </w:rPr>
              <w:t>Band C</w:t>
            </w:r>
          </w:p>
        </w:tc>
        <w:tc>
          <w:tcPr>
            <w:tcW w:w="1080" w:type="dxa"/>
          </w:tcPr>
          <w:p w14:paraId="56C70B37" w14:textId="77777777" w:rsidR="00F766F5" w:rsidRDefault="00F766F5">
            <w:pPr>
              <w:rPr>
                <w:rFonts w:ascii="Arial" w:hAnsi="Arial" w:cs="Arial"/>
                <w:b/>
                <w:bCs/>
              </w:rPr>
            </w:pPr>
            <w:r>
              <w:rPr>
                <w:rFonts w:ascii="Arial" w:hAnsi="Arial" w:cs="Arial"/>
                <w:b/>
                <w:bCs/>
              </w:rPr>
              <w:t>Band D</w:t>
            </w:r>
          </w:p>
        </w:tc>
        <w:tc>
          <w:tcPr>
            <w:tcW w:w="1132" w:type="dxa"/>
          </w:tcPr>
          <w:p w14:paraId="2D061300" w14:textId="77777777" w:rsidR="00F766F5" w:rsidRDefault="00F766F5">
            <w:pPr>
              <w:rPr>
                <w:rFonts w:ascii="Arial" w:hAnsi="Arial" w:cs="Arial"/>
                <w:b/>
                <w:bCs/>
              </w:rPr>
            </w:pPr>
            <w:r>
              <w:rPr>
                <w:rFonts w:ascii="Arial" w:hAnsi="Arial" w:cs="Arial"/>
                <w:b/>
                <w:bCs/>
              </w:rPr>
              <w:t>Band E</w:t>
            </w:r>
          </w:p>
        </w:tc>
      </w:tr>
      <w:tr w:rsidR="00F766F5" w14:paraId="52E9D091" w14:textId="77777777">
        <w:tc>
          <w:tcPr>
            <w:tcW w:w="4608" w:type="dxa"/>
          </w:tcPr>
          <w:p w14:paraId="571C6955" w14:textId="77777777" w:rsidR="00F766F5" w:rsidRDefault="002F27A3">
            <w:pPr>
              <w:rPr>
                <w:rFonts w:ascii="Arial" w:hAnsi="Arial" w:cs="Arial"/>
              </w:rPr>
            </w:pPr>
            <w:r>
              <w:rPr>
                <w:rFonts w:ascii="Arial" w:hAnsi="Arial" w:cs="Arial"/>
              </w:rPr>
              <w:t xml:space="preserve">New </w:t>
            </w:r>
            <w:r w:rsidR="00F766F5">
              <w:rPr>
                <w:rFonts w:ascii="Arial" w:hAnsi="Arial" w:cs="Arial"/>
              </w:rPr>
              <w:t>Premises licence or club premises certificate</w:t>
            </w:r>
          </w:p>
        </w:tc>
        <w:tc>
          <w:tcPr>
            <w:tcW w:w="1080" w:type="dxa"/>
          </w:tcPr>
          <w:p w14:paraId="7801C35C" w14:textId="77777777" w:rsidR="00F766F5" w:rsidRDefault="00F766F5">
            <w:pPr>
              <w:rPr>
                <w:rFonts w:ascii="Arial" w:hAnsi="Arial" w:cs="Arial"/>
              </w:rPr>
            </w:pPr>
            <w:r>
              <w:rPr>
                <w:rFonts w:ascii="Arial" w:hAnsi="Arial" w:cs="Arial"/>
              </w:rPr>
              <w:t>£100</w:t>
            </w:r>
          </w:p>
        </w:tc>
        <w:tc>
          <w:tcPr>
            <w:tcW w:w="1260" w:type="dxa"/>
          </w:tcPr>
          <w:p w14:paraId="76B08652" w14:textId="77777777" w:rsidR="00F766F5" w:rsidRDefault="00F766F5">
            <w:pPr>
              <w:rPr>
                <w:rFonts w:ascii="Arial" w:hAnsi="Arial" w:cs="Arial"/>
              </w:rPr>
            </w:pPr>
            <w:r>
              <w:rPr>
                <w:rFonts w:ascii="Arial" w:hAnsi="Arial" w:cs="Arial"/>
              </w:rPr>
              <w:t>£190</w:t>
            </w:r>
          </w:p>
        </w:tc>
        <w:tc>
          <w:tcPr>
            <w:tcW w:w="1260" w:type="dxa"/>
          </w:tcPr>
          <w:p w14:paraId="6D1DF930" w14:textId="77777777" w:rsidR="00F766F5" w:rsidRDefault="00F766F5">
            <w:pPr>
              <w:rPr>
                <w:rFonts w:ascii="Arial" w:hAnsi="Arial" w:cs="Arial"/>
              </w:rPr>
            </w:pPr>
            <w:r>
              <w:rPr>
                <w:rFonts w:ascii="Arial" w:hAnsi="Arial" w:cs="Arial"/>
              </w:rPr>
              <w:t>£315</w:t>
            </w:r>
          </w:p>
        </w:tc>
        <w:tc>
          <w:tcPr>
            <w:tcW w:w="1080" w:type="dxa"/>
          </w:tcPr>
          <w:p w14:paraId="31ED9AF4" w14:textId="77777777" w:rsidR="00F766F5" w:rsidRDefault="00F766F5">
            <w:pPr>
              <w:rPr>
                <w:rFonts w:ascii="Arial" w:hAnsi="Arial" w:cs="Arial"/>
              </w:rPr>
            </w:pPr>
            <w:r>
              <w:rPr>
                <w:rFonts w:ascii="Arial" w:hAnsi="Arial" w:cs="Arial"/>
              </w:rPr>
              <w:t>£450</w:t>
            </w:r>
          </w:p>
        </w:tc>
        <w:tc>
          <w:tcPr>
            <w:tcW w:w="1132" w:type="dxa"/>
          </w:tcPr>
          <w:p w14:paraId="035E4781" w14:textId="77777777" w:rsidR="00F766F5" w:rsidRDefault="00F766F5">
            <w:pPr>
              <w:rPr>
                <w:rFonts w:ascii="Arial" w:hAnsi="Arial" w:cs="Arial"/>
              </w:rPr>
            </w:pPr>
            <w:r>
              <w:rPr>
                <w:rFonts w:ascii="Arial" w:hAnsi="Arial" w:cs="Arial"/>
              </w:rPr>
              <w:t>£635</w:t>
            </w:r>
          </w:p>
        </w:tc>
      </w:tr>
      <w:tr w:rsidR="00C21B57" w14:paraId="66EE118C" w14:textId="77777777">
        <w:tc>
          <w:tcPr>
            <w:tcW w:w="4608" w:type="dxa"/>
          </w:tcPr>
          <w:p w14:paraId="6EF3270F" w14:textId="77777777" w:rsidR="00C21B57" w:rsidRDefault="00C21B57">
            <w:pPr>
              <w:rPr>
                <w:rFonts w:ascii="Arial" w:hAnsi="Arial" w:cs="Arial"/>
              </w:rPr>
            </w:pPr>
            <w:r>
              <w:rPr>
                <w:rFonts w:ascii="Arial" w:hAnsi="Arial" w:cs="Arial"/>
              </w:rPr>
              <w:t>Varying a premises licence or club premises certificate</w:t>
            </w:r>
          </w:p>
        </w:tc>
        <w:tc>
          <w:tcPr>
            <w:tcW w:w="1080" w:type="dxa"/>
          </w:tcPr>
          <w:p w14:paraId="012E693B" w14:textId="77777777" w:rsidR="00C21B57" w:rsidRDefault="00C21B57">
            <w:pPr>
              <w:rPr>
                <w:rFonts w:ascii="Arial" w:hAnsi="Arial" w:cs="Arial"/>
              </w:rPr>
            </w:pPr>
            <w:r>
              <w:rPr>
                <w:rFonts w:ascii="Arial" w:hAnsi="Arial" w:cs="Arial"/>
              </w:rPr>
              <w:t>£100</w:t>
            </w:r>
          </w:p>
        </w:tc>
        <w:tc>
          <w:tcPr>
            <w:tcW w:w="1260" w:type="dxa"/>
          </w:tcPr>
          <w:p w14:paraId="6C87BCCB" w14:textId="77777777" w:rsidR="00C21B57" w:rsidRDefault="00C21B57">
            <w:pPr>
              <w:rPr>
                <w:rFonts w:ascii="Arial" w:hAnsi="Arial" w:cs="Arial"/>
              </w:rPr>
            </w:pPr>
            <w:r>
              <w:rPr>
                <w:rFonts w:ascii="Arial" w:hAnsi="Arial" w:cs="Arial"/>
              </w:rPr>
              <w:t>£190</w:t>
            </w:r>
          </w:p>
        </w:tc>
        <w:tc>
          <w:tcPr>
            <w:tcW w:w="1260" w:type="dxa"/>
          </w:tcPr>
          <w:p w14:paraId="2E62B913" w14:textId="77777777" w:rsidR="00C21B57" w:rsidRDefault="00C21B57">
            <w:pPr>
              <w:rPr>
                <w:rFonts w:ascii="Arial" w:hAnsi="Arial" w:cs="Arial"/>
              </w:rPr>
            </w:pPr>
            <w:r>
              <w:rPr>
                <w:rFonts w:ascii="Arial" w:hAnsi="Arial" w:cs="Arial"/>
              </w:rPr>
              <w:t>£315</w:t>
            </w:r>
          </w:p>
        </w:tc>
        <w:tc>
          <w:tcPr>
            <w:tcW w:w="1080" w:type="dxa"/>
          </w:tcPr>
          <w:p w14:paraId="1C62E08D" w14:textId="77777777" w:rsidR="00C21B57" w:rsidRDefault="00C21B57">
            <w:pPr>
              <w:rPr>
                <w:rFonts w:ascii="Arial" w:hAnsi="Arial" w:cs="Arial"/>
              </w:rPr>
            </w:pPr>
            <w:r>
              <w:rPr>
                <w:rFonts w:ascii="Arial" w:hAnsi="Arial" w:cs="Arial"/>
              </w:rPr>
              <w:t>£450</w:t>
            </w:r>
          </w:p>
        </w:tc>
        <w:tc>
          <w:tcPr>
            <w:tcW w:w="1132" w:type="dxa"/>
          </w:tcPr>
          <w:p w14:paraId="184D421D" w14:textId="77777777" w:rsidR="00C21B57" w:rsidRDefault="00C21B57">
            <w:pPr>
              <w:rPr>
                <w:rFonts w:ascii="Arial" w:hAnsi="Arial" w:cs="Arial"/>
              </w:rPr>
            </w:pPr>
            <w:r>
              <w:rPr>
                <w:rFonts w:ascii="Arial" w:hAnsi="Arial" w:cs="Arial"/>
              </w:rPr>
              <w:t>£635</w:t>
            </w:r>
          </w:p>
        </w:tc>
      </w:tr>
    </w:tbl>
    <w:p w14:paraId="56241ED8" w14:textId="77777777" w:rsidR="00F766F5" w:rsidRDefault="00F766F5">
      <w:pPr>
        <w:rPr>
          <w:rFonts w:ascii="Arial" w:hAnsi="Arial" w:cs="Arial"/>
        </w:rPr>
      </w:pPr>
    </w:p>
    <w:p w14:paraId="42C02F64" w14:textId="77777777" w:rsidR="000D749A" w:rsidRDefault="000D749A">
      <w:pPr>
        <w:rPr>
          <w:rFonts w:ascii="Arial" w:hAnsi="Arial" w:cs="Arial"/>
        </w:rPr>
      </w:pPr>
    </w:p>
    <w:p w14:paraId="61E6F0E2" w14:textId="77777777" w:rsidR="00BA0803" w:rsidRPr="00BA0803" w:rsidRDefault="00BA0803">
      <w:pPr>
        <w:rPr>
          <w:rFonts w:ascii="Arial" w:hAnsi="Arial" w:cs="Arial"/>
          <w:b/>
        </w:rPr>
      </w:pPr>
      <w:r>
        <w:rPr>
          <w:rFonts w:ascii="Arial" w:hAnsi="Arial" w:cs="Arial"/>
          <w:b/>
        </w:rPr>
        <w:t>ANNUAL FEES</w:t>
      </w:r>
    </w:p>
    <w:p w14:paraId="73B3FAF8" w14:textId="77777777" w:rsidR="00BA0803" w:rsidRDefault="00BA0803">
      <w:pPr>
        <w:rPr>
          <w:rFonts w:ascii="Arial" w:hAnsi="Arial" w:cs="Arial"/>
        </w:rPr>
      </w:pPr>
    </w:p>
    <w:p w14:paraId="5AAFF95F" w14:textId="77777777" w:rsidR="00F766F5" w:rsidRDefault="00F766F5">
      <w:pPr>
        <w:rPr>
          <w:rFonts w:ascii="Arial" w:hAnsi="Arial" w:cs="Arial"/>
        </w:rPr>
      </w:pPr>
      <w:r>
        <w:rPr>
          <w:rFonts w:ascii="Arial" w:hAnsi="Arial" w:cs="Arial"/>
        </w:rPr>
        <w:t xml:space="preserve">Each band attracts a different level of </w:t>
      </w:r>
      <w:r>
        <w:rPr>
          <w:rFonts w:ascii="Arial" w:hAnsi="Arial" w:cs="Arial"/>
          <w:b/>
          <w:bCs/>
        </w:rPr>
        <w:t>annual fee</w:t>
      </w:r>
      <w:r w:rsidR="00BA0803">
        <w:rPr>
          <w:rFonts w:ascii="Arial" w:hAnsi="Arial" w:cs="Arial"/>
        </w:rPr>
        <w:t>. This is</w:t>
      </w:r>
      <w:r>
        <w:rPr>
          <w:rFonts w:ascii="Arial" w:hAnsi="Arial" w:cs="Arial"/>
        </w:rPr>
        <w:t xml:space="preserve"> payable on the anniversary of the date of grant of the licence.</w:t>
      </w:r>
      <w:r w:rsidR="00BA0803">
        <w:rPr>
          <w:rFonts w:ascii="Arial" w:hAnsi="Arial" w:cs="Arial"/>
        </w:rPr>
        <w:t xml:space="preserve">  Once a licence is granted an invoice will be sent to you every year</w:t>
      </w:r>
      <w:r w:rsidR="000D749A">
        <w:rPr>
          <w:rFonts w:ascii="Arial" w:hAnsi="Arial" w:cs="Arial"/>
        </w:rPr>
        <w:t xml:space="preserve"> for you</w:t>
      </w:r>
      <w:r w:rsidR="00BA0803">
        <w:rPr>
          <w:rFonts w:ascii="Arial" w:hAnsi="Arial" w:cs="Arial"/>
        </w:rPr>
        <w:t xml:space="preserve"> to pay this fee.  </w:t>
      </w:r>
      <w:r w:rsidR="00BA0803" w:rsidRPr="0047752F">
        <w:rPr>
          <w:rFonts w:ascii="Arial" w:hAnsi="Arial" w:cs="Arial"/>
          <w:b/>
        </w:rPr>
        <w:t>Failure to pay the annual fee will result in your licence being suspended and until payment is made you will not be able to carry out</w:t>
      </w:r>
      <w:r w:rsidR="0074506E">
        <w:rPr>
          <w:rFonts w:ascii="Arial" w:hAnsi="Arial" w:cs="Arial"/>
          <w:b/>
        </w:rPr>
        <w:t xml:space="preserve"> any</w:t>
      </w:r>
      <w:r w:rsidR="00BA0803" w:rsidRPr="0047752F">
        <w:rPr>
          <w:rFonts w:ascii="Arial" w:hAnsi="Arial" w:cs="Arial"/>
          <w:b/>
        </w:rPr>
        <w:t xml:space="preserve"> licensable activities.</w:t>
      </w:r>
    </w:p>
    <w:p w14:paraId="2BFEA654" w14:textId="77777777" w:rsidR="00F766F5" w:rsidRDefault="00F766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tblGrid>
      <w:tr w:rsidR="00F766F5" w14:paraId="45830D5B" w14:textId="77777777">
        <w:tc>
          <w:tcPr>
            <w:tcW w:w="3348" w:type="dxa"/>
          </w:tcPr>
          <w:p w14:paraId="633F9ECF" w14:textId="77777777" w:rsidR="00F766F5" w:rsidRDefault="00F766F5">
            <w:pPr>
              <w:pStyle w:val="Heading2"/>
            </w:pPr>
            <w:r>
              <w:t>BAND</w:t>
            </w:r>
          </w:p>
        </w:tc>
        <w:tc>
          <w:tcPr>
            <w:tcW w:w="1080" w:type="dxa"/>
          </w:tcPr>
          <w:p w14:paraId="1ABC512E" w14:textId="77777777" w:rsidR="00F766F5" w:rsidRDefault="00F766F5">
            <w:pPr>
              <w:jc w:val="center"/>
              <w:rPr>
                <w:rFonts w:ascii="Arial" w:hAnsi="Arial" w:cs="Arial"/>
                <w:b/>
                <w:bCs/>
              </w:rPr>
            </w:pPr>
            <w:r>
              <w:rPr>
                <w:rFonts w:ascii="Arial" w:hAnsi="Arial" w:cs="Arial"/>
                <w:b/>
                <w:bCs/>
              </w:rPr>
              <w:t>FEE</w:t>
            </w:r>
          </w:p>
        </w:tc>
      </w:tr>
      <w:tr w:rsidR="00F766F5" w14:paraId="7BD7FBA3" w14:textId="77777777">
        <w:tc>
          <w:tcPr>
            <w:tcW w:w="3348" w:type="dxa"/>
          </w:tcPr>
          <w:p w14:paraId="4FA42603" w14:textId="77777777" w:rsidR="00F766F5" w:rsidRDefault="00F766F5">
            <w:pPr>
              <w:jc w:val="center"/>
              <w:rPr>
                <w:rFonts w:ascii="Arial" w:hAnsi="Arial" w:cs="Arial"/>
              </w:rPr>
            </w:pPr>
            <w:r>
              <w:rPr>
                <w:rFonts w:ascii="Arial" w:hAnsi="Arial" w:cs="Arial"/>
              </w:rPr>
              <w:t>A</w:t>
            </w:r>
          </w:p>
        </w:tc>
        <w:tc>
          <w:tcPr>
            <w:tcW w:w="1080" w:type="dxa"/>
          </w:tcPr>
          <w:p w14:paraId="675325A4" w14:textId="77777777" w:rsidR="00F766F5" w:rsidRDefault="00F766F5">
            <w:pPr>
              <w:jc w:val="center"/>
              <w:rPr>
                <w:rFonts w:ascii="Arial" w:hAnsi="Arial" w:cs="Arial"/>
              </w:rPr>
            </w:pPr>
            <w:r>
              <w:rPr>
                <w:rFonts w:ascii="Arial" w:hAnsi="Arial" w:cs="Arial"/>
              </w:rPr>
              <w:t>£70</w:t>
            </w:r>
          </w:p>
        </w:tc>
      </w:tr>
      <w:tr w:rsidR="00F766F5" w14:paraId="439B5AC5" w14:textId="77777777">
        <w:tc>
          <w:tcPr>
            <w:tcW w:w="3348" w:type="dxa"/>
          </w:tcPr>
          <w:p w14:paraId="27DD8E1C" w14:textId="77777777" w:rsidR="00F766F5" w:rsidRDefault="00F766F5">
            <w:pPr>
              <w:jc w:val="center"/>
              <w:rPr>
                <w:rFonts w:ascii="Arial" w:hAnsi="Arial" w:cs="Arial"/>
              </w:rPr>
            </w:pPr>
            <w:r>
              <w:rPr>
                <w:rFonts w:ascii="Arial" w:hAnsi="Arial" w:cs="Arial"/>
              </w:rPr>
              <w:t>B</w:t>
            </w:r>
          </w:p>
        </w:tc>
        <w:tc>
          <w:tcPr>
            <w:tcW w:w="1080" w:type="dxa"/>
          </w:tcPr>
          <w:p w14:paraId="79A17F3E" w14:textId="77777777" w:rsidR="00F766F5" w:rsidRDefault="00F766F5">
            <w:pPr>
              <w:jc w:val="center"/>
              <w:rPr>
                <w:rFonts w:ascii="Arial" w:hAnsi="Arial" w:cs="Arial"/>
              </w:rPr>
            </w:pPr>
            <w:r>
              <w:rPr>
                <w:rFonts w:ascii="Arial" w:hAnsi="Arial" w:cs="Arial"/>
              </w:rPr>
              <w:t>£180</w:t>
            </w:r>
          </w:p>
        </w:tc>
      </w:tr>
      <w:tr w:rsidR="00F766F5" w14:paraId="585F40B7" w14:textId="77777777">
        <w:tc>
          <w:tcPr>
            <w:tcW w:w="3348" w:type="dxa"/>
          </w:tcPr>
          <w:p w14:paraId="39F60B1D" w14:textId="77777777" w:rsidR="00F766F5" w:rsidRDefault="00F766F5">
            <w:pPr>
              <w:jc w:val="center"/>
              <w:rPr>
                <w:rFonts w:ascii="Arial" w:hAnsi="Arial" w:cs="Arial"/>
              </w:rPr>
            </w:pPr>
            <w:r>
              <w:rPr>
                <w:rFonts w:ascii="Arial" w:hAnsi="Arial" w:cs="Arial"/>
              </w:rPr>
              <w:t>C</w:t>
            </w:r>
          </w:p>
        </w:tc>
        <w:tc>
          <w:tcPr>
            <w:tcW w:w="1080" w:type="dxa"/>
          </w:tcPr>
          <w:p w14:paraId="2F151F51" w14:textId="77777777" w:rsidR="00F766F5" w:rsidRDefault="00F766F5">
            <w:pPr>
              <w:jc w:val="center"/>
              <w:rPr>
                <w:rFonts w:ascii="Arial" w:hAnsi="Arial" w:cs="Arial"/>
              </w:rPr>
            </w:pPr>
            <w:r>
              <w:rPr>
                <w:rFonts w:ascii="Arial" w:hAnsi="Arial" w:cs="Arial"/>
              </w:rPr>
              <w:t>£295</w:t>
            </w:r>
          </w:p>
        </w:tc>
      </w:tr>
      <w:tr w:rsidR="00F766F5" w14:paraId="36147E25" w14:textId="77777777">
        <w:tc>
          <w:tcPr>
            <w:tcW w:w="3348" w:type="dxa"/>
          </w:tcPr>
          <w:p w14:paraId="59428199" w14:textId="77777777" w:rsidR="00F766F5" w:rsidRDefault="00F766F5">
            <w:pPr>
              <w:jc w:val="center"/>
              <w:rPr>
                <w:rFonts w:ascii="Arial" w:hAnsi="Arial" w:cs="Arial"/>
              </w:rPr>
            </w:pPr>
            <w:r>
              <w:rPr>
                <w:rFonts w:ascii="Arial" w:hAnsi="Arial" w:cs="Arial"/>
              </w:rPr>
              <w:t>D</w:t>
            </w:r>
          </w:p>
        </w:tc>
        <w:tc>
          <w:tcPr>
            <w:tcW w:w="1080" w:type="dxa"/>
          </w:tcPr>
          <w:p w14:paraId="6772B19B" w14:textId="77777777" w:rsidR="00F766F5" w:rsidRDefault="00F766F5">
            <w:pPr>
              <w:jc w:val="center"/>
              <w:rPr>
                <w:rFonts w:ascii="Arial" w:hAnsi="Arial" w:cs="Arial"/>
              </w:rPr>
            </w:pPr>
            <w:r>
              <w:rPr>
                <w:rFonts w:ascii="Arial" w:hAnsi="Arial" w:cs="Arial"/>
              </w:rPr>
              <w:t>£320</w:t>
            </w:r>
          </w:p>
        </w:tc>
      </w:tr>
      <w:tr w:rsidR="00F766F5" w14:paraId="27280FD1" w14:textId="77777777">
        <w:tc>
          <w:tcPr>
            <w:tcW w:w="3348" w:type="dxa"/>
          </w:tcPr>
          <w:p w14:paraId="4B382E6D" w14:textId="77777777" w:rsidR="00F766F5" w:rsidRDefault="00F766F5">
            <w:pPr>
              <w:jc w:val="center"/>
              <w:rPr>
                <w:rFonts w:ascii="Arial" w:hAnsi="Arial" w:cs="Arial"/>
              </w:rPr>
            </w:pPr>
            <w:r>
              <w:rPr>
                <w:rFonts w:ascii="Arial" w:hAnsi="Arial" w:cs="Arial"/>
              </w:rPr>
              <w:t>E</w:t>
            </w:r>
          </w:p>
        </w:tc>
        <w:tc>
          <w:tcPr>
            <w:tcW w:w="1080" w:type="dxa"/>
          </w:tcPr>
          <w:p w14:paraId="4559F565" w14:textId="77777777" w:rsidR="00F766F5" w:rsidRDefault="00F766F5">
            <w:pPr>
              <w:jc w:val="center"/>
              <w:rPr>
                <w:rFonts w:ascii="Arial" w:hAnsi="Arial" w:cs="Arial"/>
              </w:rPr>
            </w:pPr>
            <w:r>
              <w:rPr>
                <w:rFonts w:ascii="Arial" w:hAnsi="Arial" w:cs="Arial"/>
              </w:rPr>
              <w:t>£350</w:t>
            </w:r>
          </w:p>
        </w:tc>
      </w:tr>
    </w:tbl>
    <w:p w14:paraId="46F37C86" w14:textId="77777777" w:rsidR="00F766F5" w:rsidRDefault="00F766F5">
      <w:pPr>
        <w:rPr>
          <w:rFonts w:ascii="Arial" w:hAnsi="Arial" w:cs="Arial"/>
        </w:rPr>
      </w:pPr>
    </w:p>
    <w:p w14:paraId="05FCF1FB" w14:textId="77777777" w:rsidR="003111A8" w:rsidRDefault="003111A8">
      <w:pPr>
        <w:pStyle w:val="Heading1"/>
      </w:pPr>
    </w:p>
    <w:p w14:paraId="53DBE0BB" w14:textId="77777777" w:rsidR="008B66F8" w:rsidRDefault="008B66F8">
      <w:pPr>
        <w:pStyle w:val="Heading1"/>
      </w:pPr>
      <w:r>
        <w:t>OTHER FEES</w:t>
      </w:r>
      <w:r w:rsidR="000D749A">
        <w:t xml:space="preserve"> FOR INFORMATION</w:t>
      </w:r>
    </w:p>
    <w:p w14:paraId="354948C4" w14:textId="77777777" w:rsidR="008B66F8" w:rsidRDefault="008B66F8">
      <w:pPr>
        <w:pStyle w:val="Heading1"/>
      </w:pPr>
    </w:p>
    <w:p w14:paraId="57795115" w14:textId="77777777" w:rsidR="00F766F5" w:rsidRDefault="00F766F5">
      <w:pPr>
        <w:pStyle w:val="Heading1"/>
      </w:pPr>
      <w:r>
        <w:t>Personal Licences, Temporary Events and other Fees</w:t>
      </w:r>
    </w:p>
    <w:p w14:paraId="64287036" w14:textId="77777777" w:rsidR="00F766F5" w:rsidRDefault="00F766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800"/>
      </w:tblGrid>
      <w:tr w:rsidR="00F766F5" w14:paraId="0B84C429" w14:textId="77777777">
        <w:tc>
          <w:tcPr>
            <w:tcW w:w="6228" w:type="dxa"/>
          </w:tcPr>
          <w:p w14:paraId="7E65C2CC" w14:textId="77777777" w:rsidR="008B66F8" w:rsidRPr="008B66F8" w:rsidRDefault="00F766F5" w:rsidP="008B66F8">
            <w:pPr>
              <w:pStyle w:val="Heading2"/>
              <w:jc w:val="left"/>
            </w:pPr>
            <w:r>
              <w:rPr>
                <w:b w:val="0"/>
                <w:bCs w:val="0"/>
              </w:rPr>
              <w:t>App</w:t>
            </w:r>
            <w:r w:rsidR="00BA0803">
              <w:rPr>
                <w:b w:val="0"/>
                <w:bCs w:val="0"/>
              </w:rPr>
              <w:t xml:space="preserve">lication for the grant </w:t>
            </w:r>
            <w:r>
              <w:rPr>
                <w:b w:val="0"/>
                <w:bCs w:val="0"/>
              </w:rPr>
              <w:t>of</w:t>
            </w:r>
            <w:r w:rsidR="00BA0803">
              <w:rPr>
                <w:b w:val="0"/>
                <w:bCs w:val="0"/>
              </w:rPr>
              <w:t xml:space="preserve"> a</w:t>
            </w:r>
            <w:r>
              <w:rPr>
                <w:b w:val="0"/>
                <w:bCs w:val="0"/>
              </w:rPr>
              <w:t xml:space="preserve"> personal licence</w:t>
            </w:r>
            <w:r w:rsidR="008B66F8">
              <w:rPr>
                <w:b w:val="0"/>
                <w:bCs w:val="0"/>
              </w:rPr>
              <w:t xml:space="preserve"> (please see the separate guidance for applying for a Personal licence on the Council’s website at: </w:t>
            </w:r>
            <w:hyperlink r:id="rId10" w:history="1">
              <w:r w:rsidR="008B66F8" w:rsidRPr="003E181F">
                <w:rPr>
                  <w:rStyle w:val="Hyperlink"/>
                  <w:b w:val="0"/>
                  <w:bCs w:val="0"/>
                </w:rPr>
                <w:t>www.gedling.gov.uk</w:t>
              </w:r>
            </w:hyperlink>
            <w:r w:rsidR="008B66F8">
              <w:rPr>
                <w:b w:val="0"/>
                <w:bCs w:val="0"/>
              </w:rPr>
              <w:t>)</w:t>
            </w:r>
          </w:p>
        </w:tc>
        <w:tc>
          <w:tcPr>
            <w:tcW w:w="1800" w:type="dxa"/>
          </w:tcPr>
          <w:p w14:paraId="20EEFDA1" w14:textId="77777777" w:rsidR="00F766F5" w:rsidRDefault="00F766F5">
            <w:pPr>
              <w:jc w:val="center"/>
              <w:rPr>
                <w:rFonts w:ascii="Arial" w:hAnsi="Arial" w:cs="Arial"/>
              </w:rPr>
            </w:pPr>
            <w:r>
              <w:rPr>
                <w:rFonts w:ascii="Arial" w:hAnsi="Arial" w:cs="Arial"/>
              </w:rPr>
              <w:t>£37</w:t>
            </w:r>
          </w:p>
        </w:tc>
      </w:tr>
      <w:tr w:rsidR="00F766F5" w14:paraId="5398F7F7" w14:textId="77777777">
        <w:tc>
          <w:tcPr>
            <w:tcW w:w="6228" w:type="dxa"/>
          </w:tcPr>
          <w:p w14:paraId="7F6614FC" w14:textId="77777777" w:rsidR="00F766F5" w:rsidRDefault="00F766F5">
            <w:pPr>
              <w:rPr>
                <w:rFonts w:ascii="Arial" w:hAnsi="Arial" w:cs="Arial"/>
              </w:rPr>
            </w:pPr>
            <w:r>
              <w:rPr>
                <w:rFonts w:ascii="Arial" w:hAnsi="Arial" w:cs="Arial"/>
              </w:rPr>
              <w:t>Temporary Event Notice</w:t>
            </w:r>
          </w:p>
        </w:tc>
        <w:tc>
          <w:tcPr>
            <w:tcW w:w="1800" w:type="dxa"/>
          </w:tcPr>
          <w:p w14:paraId="0A3FFB51" w14:textId="77777777" w:rsidR="00F766F5" w:rsidRDefault="00F766F5">
            <w:pPr>
              <w:jc w:val="center"/>
              <w:rPr>
                <w:rFonts w:ascii="Arial" w:hAnsi="Arial" w:cs="Arial"/>
              </w:rPr>
            </w:pPr>
            <w:r>
              <w:rPr>
                <w:rFonts w:ascii="Arial" w:hAnsi="Arial" w:cs="Arial"/>
              </w:rPr>
              <w:t>£21</w:t>
            </w:r>
          </w:p>
        </w:tc>
      </w:tr>
      <w:tr w:rsidR="00F766F5" w14:paraId="50B98B66" w14:textId="77777777">
        <w:tc>
          <w:tcPr>
            <w:tcW w:w="6228" w:type="dxa"/>
          </w:tcPr>
          <w:p w14:paraId="2E6D98A5" w14:textId="77777777" w:rsidR="00F766F5" w:rsidRDefault="00F766F5">
            <w:pPr>
              <w:rPr>
                <w:rFonts w:ascii="Arial" w:hAnsi="Arial" w:cs="Arial"/>
              </w:rPr>
            </w:pPr>
            <w:r>
              <w:rPr>
                <w:rFonts w:ascii="Arial" w:hAnsi="Arial" w:cs="Arial"/>
              </w:rPr>
              <w:t>Theft, loss, etc. of premises licence or summary</w:t>
            </w:r>
            <w:r w:rsidR="00BA0803">
              <w:rPr>
                <w:rFonts w:ascii="Arial" w:hAnsi="Arial" w:cs="Arial"/>
              </w:rPr>
              <w:t xml:space="preserve"> or personal licence</w:t>
            </w:r>
          </w:p>
        </w:tc>
        <w:tc>
          <w:tcPr>
            <w:tcW w:w="1800" w:type="dxa"/>
          </w:tcPr>
          <w:p w14:paraId="3D85CA95" w14:textId="77777777" w:rsidR="00F766F5" w:rsidRDefault="00F766F5">
            <w:pPr>
              <w:jc w:val="center"/>
              <w:rPr>
                <w:rFonts w:ascii="Arial" w:hAnsi="Arial" w:cs="Arial"/>
              </w:rPr>
            </w:pPr>
            <w:r>
              <w:rPr>
                <w:rFonts w:ascii="Arial" w:hAnsi="Arial" w:cs="Arial"/>
              </w:rPr>
              <w:t>£10.50</w:t>
            </w:r>
          </w:p>
        </w:tc>
      </w:tr>
      <w:tr w:rsidR="00F766F5" w14:paraId="627FAF13" w14:textId="77777777">
        <w:tc>
          <w:tcPr>
            <w:tcW w:w="6228" w:type="dxa"/>
          </w:tcPr>
          <w:p w14:paraId="792596A7" w14:textId="77777777" w:rsidR="00F766F5" w:rsidRDefault="00F766F5">
            <w:pPr>
              <w:rPr>
                <w:rFonts w:ascii="Arial" w:hAnsi="Arial" w:cs="Arial"/>
              </w:rPr>
            </w:pPr>
            <w:r>
              <w:rPr>
                <w:rFonts w:ascii="Arial" w:hAnsi="Arial" w:cs="Arial"/>
              </w:rPr>
              <w:t>Notification of change of name or address</w:t>
            </w:r>
          </w:p>
        </w:tc>
        <w:tc>
          <w:tcPr>
            <w:tcW w:w="1800" w:type="dxa"/>
          </w:tcPr>
          <w:p w14:paraId="32117343" w14:textId="77777777" w:rsidR="00F766F5" w:rsidRDefault="00F766F5">
            <w:pPr>
              <w:jc w:val="center"/>
              <w:rPr>
                <w:rFonts w:ascii="Arial" w:hAnsi="Arial" w:cs="Arial"/>
              </w:rPr>
            </w:pPr>
            <w:r>
              <w:rPr>
                <w:rFonts w:ascii="Arial" w:hAnsi="Arial" w:cs="Arial"/>
              </w:rPr>
              <w:t>£10.50</w:t>
            </w:r>
          </w:p>
        </w:tc>
      </w:tr>
      <w:tr w:rsidR="00F766F5" w14:paraId="6AD1CE0A" w14:textId="77777777">
        <w:tc>
          <w:tcPr>
            <w:tcW w:w="6228" w:type="dxa"/>
          </w:tcPr>
          <w:p w14:paraId="576C4EA8" w14:textId="77777777" w:rsidR="00F766F5" w:rsidRDefault="00F766F5">
            <w:pPr>
              <w:rPr>
                <w:rFonts w:ascii="Arial" w:hAnsi="Arial" w:cs="Arial"/>
              </w:rPr>
            </w:pPr>
            <w:r>
              <w:rPr>
                <w:rFonts w:ascii="Arial" w:hAnsi="Arial" w:cs="Arial"/>
              </w:rPr>
              <w:t>Application to vary licence to specify individual as premises supervisor</w:t>
            </w:r>
          </w:p>
        </w:tc>
        <w:tc>
          <w:tcPr>
            <w:tcW w:w="1800" w:type="dxa"/>
          </w:tcPr>
          <w:p w14:paraId="71126C4E" w14:textId="77777777" w:rsidR="00F766F5" w:rsidRDefault="00F766F5">
            <w:pPr>
              <w:jc w:val="center"/>
              <w:rPr>
                <w:rFonts w:ascii="Arial" w:hAnsi="Arial" w:cs="Arial"/>
              </w:rPr>
            </w:pPr>
            <w:r>
              <w:rPr>
                <w:rFonts w:ascii="Arial" w:hAnsi="Arial" w:cs="Arial"/>
              </w:rPr>
              <w:t>£23</w:t>
            </w:r>
          </w:p>
        </w:tc>
      </w:tr>
      <w:tr w:rsidR="00F766F5" w14:paraId="1C8007A5" w14:textId="77777777">
        <w:tc>
          <w:tcPr>
            <w:tcW w:w="6228" w:type="dxa"/>
          </w:tcPr>
          <w:p w14:paraId="0DDA5072" w14:textId="77777777" w:rsidR="00F766F5" w:rsidRDefault="00F766F5">
            <w:pPr>
              <w:rPr>
                <w:rFonts w:ascii="Arial" w:hAnsi="Arial" w:cs="Arial"/>
              </w:rPr>
            </w:pPr>
            <w:r>
              <w:rPr>
                <w:rFonts w:ascii="Arial" w:hAnsi="Arial" w:cs="Arial"/>
              </w:rPr>
              <w:t>Application for transfer of premises licence</w:t>
            </w:r>
          </w:p>
        </w:tc>
        <w:tc>
          <w:tcPr>
            <w:tcW w:w="1800" w:type="dxa"/>
          </w:tcPr>
          <w:p w14:paraId="0B4CCDCE" w14:textId="77777777" w:rsidR="00F766F5" w:rsidRDefault="00F766F5">
            <w:pPr>
              <w:jc w:val="center"/>
              <w:rPr>
                <w:rFonts w:ascii="Arial" w:hAnsi="Arial" w:cs="Arial"/>
              </w:rPr>
            </w:pPr>
            <w:r>
              <w:rPr>
                <w:rFonts w:ascii="Arial" w:hAnsi="Arial" w:cs="Arial"/>
              </w:rPr>
              <w:t>£23</w:t>
            </w:r>
          </w:p>
        </w:tc>
      </w:tr>
      <w:tr w:rsidR="00F766F5" w14:paraId="5ED89A3A" w14:textId="77777777">
        <w:tc>
          <w:tcPr>
            <w:tcW w:w="6228" w:type="dxa"/>
          </w:tcPr>
          <w:p w14:paraId="76B1F411" w14:textId="77777777" w:rsidR="00F766F5" w:rsidRDefault="00F766F5">
            <w:pPr>
              <w:rPr>
                <w:rFonts w:ascii="Arial" w:hAnsi="Arial" w:cs="Arial"/>
              </w:rPr>
            </w:pPr>
            <w:r>
              <w:rPr>
                <w:rFonts w:ascii="Arial" w:hAnsi="Arial" w:cs="Arial"/>
              </w:rPr>
              <w:t>Interim authority notice following death etc. of licence holder</w:t>
            </w:r>
          </w:p>
        </w:tc>
        <w:tc>
          <w:tcPr>
            <w:tcW w:w="1800" w:type="dxa"/>
          </w:tcPr>
          <w:p w14:paraId="23ED3A0C" w14:textId="77777777" w:rsidR="00F766F5" w:rsidRDefault="00F766F5">
            <w:pPr>
              <w:jc w:val="center"/>
              <w:rPr>
                <w:rFonts w:ascii="Arial" w:hAnsi="Arial" w:cs="Arial"/>
              </w:rPr>
            </w:pPr>
            <w:r>
              <w:rPr>
                <w:rFonts w:ascii="Arial" w:hAnsi="Arial" w:cs="Arial"/>
              </w:rPr>
              <w:t>£23</w:t>
            </w:r>
          </w:p>
        </w:tc>
      </w:tr>
      <w:tr w:rsidR="00F766F5" w14:paraId="0F1C5B7E" w14:textId="77777777">
        <w:tc>
          <w:tcPr>
            <w:tcW w:w="6228" w:type="dxa"/>
          </w:tcPr>
          <w:p w14:paraId="36A181EE" w14:textId="77777777" w:rsidR="00F766F5" w:rsidRDefault="00F766F5">
            <w:pPr>
              <w:rPr>
                <w:rFonts w:ascii="Arial" w:hAnsi="Arial" w:cs="Arial"/>
              </w:rPr>
            </w:pPr>
            <w:r>
              <w:rPr>
                <w:rFonts w:ascii="Arial" w:hAnsi="Arial" w:cs="Arial"/>
              </w:rPr>
              <w:t>Notification of change of name or alteration of rules of club</w:t>
            </w:r>
          </w:p>
        </w:tc>
        <w:tc>
          <w:tcPr>
            <w:tcW w:w="1800" w:type="dxa"/>
          </w:tcPr>
          <w:p w14:paraId="6D025FA6" w14:textId="77777777" w:rsidR="00F766F5" w:rsidRDefault="00F766F5">
            <w:pPr>
              <w:jc w:val="center"/>
              <w:rPr>
                <w:rFonts w:ascii="Arial" w:hAnsi="Arial" w:cs="Arial"/>
              </w:rPr>
            </w:pPr>
            <w:r>
              <w:rPr>
                <w:rFonts w:ascii="Arial" w:hAnsi="Arial" w:cs="Arial"/>
              </w:rPr>
              <w:t>£10.50</w:t>
            </w:r>
          </w:p>
        </w:tc>
      </w:tr>
      <w:tr w:rsidR="00F766F5" w14:paraId="0AB93772" w14:textId="77777777">
        <w:tc>
          <w:tcPr>
            <w:tcW w:w="6228" w:type="dxa"/>
          </w:tcPr>
          <w:p w14:paraId="4DEEB1BC" w14:textId="77777777" w:rsidR="00F766F5" w:rsidRDefault="00F766F5">
            <w:pPr>
              <w:rPr>
                <w:rFonts w:ascii="Arial" w:hAnsi="Arial" w:cs="Arial"/>
              </w:rPr>
            </w:pPr>
            <w:r>
              <w:rPr>
                <w:rFonts w:ascii="Arial" w:hAnsi="Arial" w:cs="Arial"/>
              </w:rPr>
              <w:t>Change of relevant registered address of club</w:t>
            </w:r>
          </w:p>
        </w:tc>
        <w:tc>
          <w:tcPr>
            <w:tcW w:w="1800" w:type="dxa"/>
          </w:tcPr>
          <w:p w14:paraId="592565A4" w14:textId="77777777" w:rsidR="00F766F5" w:rsidRDefault="00F766F5">
            <w:pPr>
              <w:jc w:val="center"/>
              <w:rPr>
                <w:rFonts w:ascii="Arial" w:hAnsi="Arial" w:cs="Arial"/>
              </w:rPr>
            </w:pPr>
            <w:r>
              <w:rPr>
                <w:rFonts w:ascii="Arial" w:hAnsi="Arial" w:cs="Arial"/>
              </w:rPr>
              <w:t>£10.50</w:t>
            </w:r>
          </w:p>
        </w:tc>
      </w:tr>
      <w:tr w:rsidR="00F766F5" w14:paraId="0F500F7E" w14:textId="77777777">
        <w:tc>
          <w:tcPr>
            <w:tcW w:w="6228" w:type="dxa"/>
          </w:tcPr>
          <w:p w14:paraId="7E90D558" w14:textId="77777777" w:rsidR="00F766F5" w:rsidRDefault="00F766F5">
            <w:pPr>
              <w:rPr>
                <w:rFonts w:ascii="Arial" w:hAnsi="Arial" w:cs="Arial"/>
              </w:rPr>
            </w:pPr>
            <w:r>
              <w:rPr>
                <w:rFonts w:ascii="Arial" w:hAnsi="Arial" w:cs="Arial"/>
              </w:rPr>
              <w:t>Right of freeholder etc. to be notified of licensing matters</w:t>
            </w:r>
          </w:p>
        </w:tc>
        <w:tc>
          <w:tcPr>
            <w:tcW w:w="1800" w:type="dxa"/>
          </w:tcPr>
          <w:p w14:paraId="1555955F" w14:textId="77777777" w:rsidR="00F766F5" w:rsidRDefault="00F766F5">
            <w:pPr>
              <w:jc w:val="center"/>
              <w:rPr>
                <w:rFonts w:ascii="Arial" w:hAnsi="Arial" w:cs="Arial"/>
              </w:rPr>
            </w:pPr>
            <w:r>
              <w:rPr>
                <w:rFonts w:ascii="Arial" w:hAnsi="Arial" w:cs="Arial"/>
              </w:rPr>
              <w:t>£21</w:t>
            </w:r>
          </w:p>
        </w:tc>
      </w:tr>
      <w:tr w:rsidR="00BA0803" w14:paraId="4A93F47C" w14:textId="77777777">
        <w:tc>
          <w:tcPr>
            <w:tcW w:w="6228" w:type="dxa"/>
          </w:tcPr>
          <w:p w14:paraId="0D6F0E2C" w14:textId="77777777" w:rsidR="00BA0803" w:rsidRDefault="00BA0803">
            <w:pPr>
              <w:rPr>
                <w:rFonts w:ascii="Arial" w:hAnsi="Arial" w:cs="Arial"/>
              </w:rPr>
            </w:pPr>
            <w:r w:rsidRPr="00BA0803">
              <w:rPr>
                <w:rFonts w:ascii="Arial" w:hAnsi="Arial" w:cs="Arial"/>
              </w:rPr>
              <w:t>Minor Variation – please see the guidance at www.gov.uk for the criteria for a min</w:t>
            </w:r>
            <w:r>
              <w:rPr>
                <w:rFonts w:ascii="Arial" w:hAnsi="Arial" w:cs="Arial"/>
              </w:rPr>
              <w:t>or variation</w:t>
            </w:r>
          </w:p>
        </w:tc>
        <w:tc>
          <w:tcPr>
            <w:tcW w:w="1800" w:type="dxa"/>
          </w:tcPr>
          <w:p w14:paraId="787F66B4" w14:textId="77777777" w:rsidR="00BA0803" w:rsidRDefault="00BA0803">
            <w:pPr>
              <w:jc w:val="center"/>
              <w:rPr>
                <w:rFonts w:ascii="Arial" w:hAnsi="Arial" w:cs="Arial"/>
              </w:rPr>
            </w:pPr>
            <w:r>
              <w:rPr>
                <w:rFonts w:ascii="Arial" w:hAnsi="Arial" w:cs="Arial"/>
              </w:rPr>
              <w:t>£89</w:t>
            </w:r>
          </w:p>
        </w:tc>
      </w:tr>
      <w:tr w:rsidR="00BA0803" w14:paraId="0A443DDE" w14:textId="77777777" w:rsidTr="00BA0803">
        <w:tc>
          <w:tcPr>
            <w:tcW w:w="6228" w:type="dxa"/>
            <w:tcBorders>
              <w:top w:val="single" w:sz="4" w:space="0" w:color="auto"/>
              <w:left w:val="single" w:sz="4" w:space="0" w:color="auto"/>
              <w:bottom w:val="single" w:sz="4" w:space="0" w:color="auto"/>
              <w:right w:val="single" w:sz="4" w:space="0" w:color="auto"/>
            </w:tcBorders>
          </w:tcPr>
          <w:p w14:paraId="291724DF" w14:textId="77777777" w:rsidR="00BA0803" w:rsidRDefault="00BA0803" w:rsidP="00A75E1D">
            <w:pPr>
              <w:rPr>
                <w:rFonts w:ascii="Arial" w:hAnsi="Arial" w:cs="Arial"/>
              </w:rPr>
            </w:pPr>
            <w:r>
              <w:rPr>
                <w:rFonts w:ascii="Arial" w:hAnsi="Arial" w:cs="Arial"/>
              </w:rPr>
              <w:t>Application for a provisional statement where premises being built, etc.</w:t>
            </w:r>
          </w:p>
        </w:tc>
        <w:tc>
          <w:tcPr>
            <w:tcW w:w="1800" w:type="dxa"/>
            <w:tcBorders>
              <w:top w:val="single" w:sz="4" w:space="0" w:color="auto"/>
              <w:left w:val="single" w:sz="4" w:space="0" w:color="auto"/>
              <w:bottom w:val="single" w:sz="4" w:space="0" w:color="auto"/>
              <w:right w:val="single" w:sz="4" w:space="0" w:color="auto"/>
            </w:tcBorders>
          </w:tcPr>
          <w:p w14:paraId="77EE4118" w14:textId="77777777" w:rsidR="00BA0803" w:rsidRDefault="00BA0803" w:rsidP="00A75E1D">
            <w:pPr>
              <w:jc w:val="center"/>
              <w:rPr>
                <w:rFonts w:ascii="Arial" w:hAnsi="Arial" w:cs="Arial"/>
              </w:rPr>
            </w:pPr>
            <w:r>
              <w:rPr>
                <w:rFonts w:ascii="Arial" w:hAnsi="Arial" w:cs="Arial"/>
              </w:rPr>
              <w:t>£195.00</w:t>
            </w:r>
          </w:p>
        </w:tc>
      </w:tr>
    </w:tbl>
    <w:p w14:paraId="770622C5" w14:textId="77777777" w:rsidR="00F766F5" w:rsidRDefault="00F766F5">
      <w:pPr>
        <w:rPr>
          <w:rFonts w:ascii="Arial" w:hAnsi="Arial" w:cs="Arial"/>
        </w:rPr>
      </w:pPr>
    </w:p>
    <w:p w14:paraId="4170D774" w14:textId="4B3C36A0" w:rsidR="00F766F5" w:rsidRDefault="00BA0803">
      <w:pPr>
        <w:rPr>
          <w:rFonts w:ascii="Arial" w:hAnsi="Arial" w:cs="Arial"/>
          <w:b/>
          <w:bCs/>
        </w:rPr>
      </w:pPr>
      <w:r>
        <w:rPr>
          <w:rFonts w:ascii="Arial" w:hAnsi="Arial" w:cs="Arial"/>
          <w:b/>
          <w:bCs/>
        </w:rPr>
        <w:t xml:space="preserve">Please </w:t>
      </w:r>
      <w:r w:rsidR="0074506E">
        <w:rPr>
          <w:rFonts w:ascii="Arial" w:hAnsi="Arial" w:cs="Arial"/>
          <w:b/>
          <w:bCs/>
        </w:rPr>
        <w:t xml:space="preserve">make a payment </w:t>
      </w:r>
      <w:r w:rsidR="005A5ED5">
        <w:rPr>
          <w:rFonts w:ascii="Arial" w:hAnsi="Arial" w:cs="Arial"/>
          <w:b/>
          <w:bCs/>
        </w:rPr>
        <w:t xml:space="preserve">at: </w:t>
      </w:r>
      <w:hyperlink r:id="rId11" w:history="1">
        <w:r w:rsidR="005A5ED5" w:rsidRPr="00580958">
          <w:rPr>
            <w:rStyle w:val="Hyperlink"/>
            <w:rFonts w:ascii="Arial" w:hAnsi="Arial" w:cs="Arial"/>
            <w:b/>
            <w:bCs/>
          </w:rPr>
          <w:t>https://apps.gedling.gov.uk/payments/</w:t>
        </w:r>
      </w:hyperlink>
      <w:r w:rsidR="005A5ED5">
        <w:rPr>
          <w:rFonts w:ascii="Arial" w:hAnsi="Arial" w:cs="Arial"/>
          <w:b/>
          <w:bCs/>
        </w:rPr>
        <w:t xml:space="preserve"> or by calling</w:t>
      </w:r>
      <w:r>
        <w:rPr>
          <w:rFonts w:ascii="Arial" w:hAnsi="Arial" w:cs="Arial"/>
          <w:b/>
          <w:bCs/>
        </w:rPr>
        <w:t xml:space="preserve"> Customer Services on Tel: 0115 901 3971.  Please indicate on your application form if you have made payment</w:t>
      </w:r>
      <w:r w:rsidR="005A5ED5">
        <w:rPr>
          <w:rFonts w:ascii="Arial" w:hAnsi="Arial" w:cs="Arial"/>
          <w:b/>
          <w:bCs/>
        </w:rPr>
        <w:t>.</w:t>
      </w:r>
    </w:p>
    <w:p w14:paraId="21064898" w14:textId="77777777" w:rsidR="00F766F5" w:rsidRDefault="00F766F5">
      <w:pPr>
        <w:rPr>
          <w:rFonts w:ascii="Arial" w:hAnsi="Arial" w:cs="Arial"/>
          <w:b/>
          <w:bCs/>
        </w:rPr>
      </w:pPr>
    </w:p>
    <w:p w14:paraId="091BC5B1" w14:textId="77777777" w:rsidR="00F766F5" w:rsidRDefault="00F766F5">
      <w:pPr>
        <w:rPr>
          <w:rFonts w:ascii="Arial" w:hAnsi="Arial" w:cs="Arial"/>
          <w:b/>
          <w:bCs/>
        </w:rPr>
      </w:pPr>
      <w:r>
        <w:rPr>
          <w:rFonts w:ascii="Arial" w:hAnsi="Arial" w:cs="Arial"/>
          <w:b/>
          <w:bCs/>
        </w:rPr>
        <w:t>EXEMPTIONS TO THE FEES</w:t>
      </w:r>
    </w:p>
    <w:p w14:paraId="097BBBF2" w14:textId="77777777" w:rsidR="00F766F5" w:rsidRDefault="00F766F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5110"/>
      </w:tblGrid>
      <w:tr w:rsidR="00F766F5" w14:paraId="6C4E375F" w14:textId="77777777">
        <w:tc>
          <w:tcPr>
            <w:tcW w:w="5210" w:type="dxa"/>
          </w:tcPr>
          <w:p w14:paraId="6AE5DF92" w14:textId="77777777" w:rsidR="00F766F5" w:rsidRDefault="00F766F5">
            <w:pPr>
              <w:pStyle w:val="Footer"/>
              <w:tabs>
                <w:tab w:val="clear" w:pos="4153"/>
                <w:tab w:val="clear" w:pos="8306"/>
              </w:tabs>
              <w:rPr>
                <w:rFonts w:ascii="Arial" w:hAnsi="Arial" w:cs="Arial"/>
              </w:rPr>
            </w:pPr>
            <w:r>
              <w:rPr>
                <w:rFonts w:ascii="Arial" w:hAnsi="Arial" w:cs="Arial"/>
              </w:rPr>
              <w:t>Exemptions to the fees for regulated entertainment only</w:t>
            </w:r>
          </w:p>
        </w:tc>
        <w:tc>
          <w:tcPr>
            <w:tcW w:w="5210" w:type="dxa"/>
          </w:tcPr>
          <w:p w14:paraId="0FBEC7C6" w14:textId="77777777" w:rsidR="00F766F5" w:rsidRDefault="00F766F5">
            <w:pPr>
              <w:numPr>
                <w:ilvl w:val="0"/>
                <w:numId w:val="9"/>
              </w:numPr>
              <w:rPr>
                <w:rFonts w:ascii="Arial" w:hAnsi="Arial" w:cs="Arial"/>
              </w:rPr>
            </w:pPr>
            <w:r>
              <w:rPr>
                <w:rFonts w:ascii="Arial" w:hAnsi="Arial" w:cs="Arial"/>
              </w:rPr>
              <w:t>Schools or colleges when entertainment is for the purposes of the school or college</w:t>
            </w:r>
          </w:p>
          <w:p w14:paraId="2502A16A" w14:textId="77777777" w:rsidR="00F766F5" w:rsidRDefault="00F766F5">
            <w:pPr>
              <w:rPr>
                <w:rFonts w:ascii="Arial" w:hAnsi="Arial" w:cs="Arial"/>
              </w:rPr>
            </w:pPr>
          </w:p>
          <w:p w14:paraId="70F738F8" w14:textId="77777777" w:rsidR="00F766F5" w:rsidRDefault="00F766F5">
            <w:pPr>
              <w:numPr>
                <w:ilvl w:val="0"/>
                <w:numId w:val="9"/>
              </w:numPr>
              <w:rPr>
                <w:rFonts w:ascii="Arial" w:hAnsi="Arial" w:cs="Arial"/>
              </w:rPr>
            </w:pPr>
            <w:r>
              <w:rPr>
                <w:rFonts w:ascii="Arial" w:hAnsi="Arial" w:cs="Arial"/>
              </w:rPr>
              <w:t>Church hall, chapel hall or a village, parish hall or community hall</w:t>
            </w:r>
          </w:p>
          <w:p w14:paraId="57517DA6" w14:textId="77777777" w:rsidR="00F766F5" w:rsidRDefault="00F766F5">
            <w:pPr>
              <w:rPr>
                <w:rFonts w:ascii="Arial" w:hAnsi="Arial" w:cs="Arial"/>
              </w:rPr>
            </w:pPr>
          </w:p>
        </w:tc>
      </w:tr>
    </w:tbl>
    <w:p w14:paraId="0FAF3133" w14:textId="77777777" w:rsidR="00F766F5" w:rsidRDefault="00F766F5">
      <w:pPr>
        <w:rPr>
          <w:rFonts w:ascii="Arial" w:hAnsi="Arial" w:cs="Arial"/>
          <w:b/>
          <w:bCs/>
        </w:rPr>
      </w:pPr>
    </w:p>
    <w:p w14:paraId="4EFF2467" w14:textId="77777777" w:rsidR="00F766F5" w:rsidRDefault="00F766F5">
      <w:r>
        <w:rPr>
          <w:rFonts w:ascii="Arial" w:hAnsi="Arial" w:cs="Arial"/>
          <w:b/>
          <w:bCs/>
        </w:rPr>
        <w:t>PLANS</w:t>
      </w:r>
    </w:p>
    <w:p w14:paraId="2D246A12" w14:textId="77777777" w:rsidR="00F766F5" w:rsidRDefault="00F766F5">
      <w:pPr>
        <w:pStyle w:val="Heading1"/>
      </w:pPr>
    </w:p>
    <w:p w14:paraId="69060888" w14:textId="77777777" w:rsidR="002F27A3" w:rsidRDefault="00F766F5">
      <w:pPr>
        <w:pStyle w:val="Heading1"/>
      </w:pPr>
      <w:r>
        <w:t>Plan to accompany the Application</w:t>
      </w:r>
    </w:p>
    <w:p w14:paraId="27823B00" w14:textId="77777777" w:rsidR="002F27A3" w:rsidRDefault="002F27A3">
      <w:pPr>
        <w:pStyle w:val="Heading1"/>
      </w:pPr>
    </w:p>
    <w:p w14:paraId="616D49ED" w14:textId="08302DB7" w:rsidR="005A5ED5" w:rsidRDefault="002F27A3" w:rsidP="005A5ED5">
      <w:pPr>
        <w:pStyle w:val="Heading1"/>
        <w:rPr>
          <w:color w:val="000000"/>
        </w:rPr>
      </w:pPr>
      <w:r>
        <w:rPr>
          <w:b w:val="0"/>
        </w:rPr>
        <w:t xml:space="preserve">As part of the application </w:t>
      </w:r>
      <w:proofErr w:type="gramStart"/>
      <w:r>
        <w:rPr>
          <w:b w:val="0"/>
        </w:rPr>
        <w:t>process</w:t>
      </w:r>
      <w:proofErr w:type="gramEnd"/>
      <w:r>
        <w:rPr>
          <w:b w:val="0"/>
        </w:rPr>
        <w:t xml:space="preserve"> you have to submit a plan of the premises with the application form.   </w:t>
      </w:r>
      <w:r w:rsidR="005A5ED5">
        <w:rPr>
          <w:b w:val="0"/>
        </w:rPr>
        <w:t>T</w:t>
      </w:r>
      <w:r w:rsidR="005A5ED5" w:rsidRPr="005A5ED5">
        <w:rPr>
          <w:b w:val="0"/>
        </w:rPr>
        <w:t>he plan shall be drawn in standard scale</w:t>
      </w:r>
      <w:r w:rsidR="005A5ED5">
        <w:rPr>
          <w:b w:val="0"/>
        </w:rPr>
        <w:t xml:space="preserve"> (u</w:t>
      </w:r>
      <w:r w:rsidR="005A5ED5" w:rsidRPr="005A5ED5">
        <w:rPr>
          <w:b w:val="0"/>
        </w:rPr>
        <w:t>nless the relevant licensing authority has previously agreed in writing with the applicant following a request by the applicant that an alternative scale plan is acceptable to it, in which case the plan shall be drawn in that alternative scale</w:t>
      </w:r>
      <w:r w:rsidR="005A5ED5">
        <w:rPr>
          <w:b w:val="0"/>
        </w:rPr>
        <w:t>).</w:t>
      </w:r>
    </w:p>
    <w:p w14:paraId="534E88CB" w14:textId="77777777" w:rsidR="005A5ED5" w:rsidRDefault="005A5ED5" w:rsidP="005A5ED5">
      <w:pPr>
        <w:autoSpaceDE w:val="0"/>
        <w:autoSpaceDN w:val="0"/>
        <w:rPr>
          <w:rFonts w:ascii="Arial" w:hAnsi="Arial" w:cs="Arial"/>
          <w:color w:val="000000"/>
        </w:rPr>
      </w:pPr>
    </w:p>
    <w:p w14:paraId="5D34B6F4" w14:textId="38BA0495" w:rsidR="005A5ED5" w:rsidRPr="005A5ED5" w:rsidRDefault="005A5ED5" w:rsidP="005A5ED5">
      <w:pPr>
        <w:autoSpaceDE w:val="0"/>
        <w:autoSpaceDN w:val="0"/>
        <w:rPr>
          <w:rFonts w:ascii="Arial" w:hAnsi="Arial" w:cs="Arial"/>
          <w:color w:val="000000"/>
          <w:lang w:eastAsia="en-GB"/>
        </w:rPr>
      </w:pPr>
      <w:r w:rsidRPr="005A5ED5">
        <w:rPr>
          <w:rFonts w:ascii="Arial" w:hAnsi="Arial" w:cs="Arial"/>
          <w:color w:val="000000"/>
        </w:rPr>
        <w:t>The information contained in the plan must be clear and legible in all material respects.</w:t>
      </w:r>
    </w:p>
    <w:p w14:paraId="4A5B9358" w14:textId="7F83292C" w:rsidR="005A5ED5" w:rsidRPr="005A5ED5" w:rsidRDefault="005A5ED5" w:rsidP="005A5ED5">
      <w:pPr>
        <w:autoSpaceDE w:val="0"/>
        <w:autoSpaceDN w:val="0"/>
        <w:rPr>
          <w:rFonts w:ascii="Arial" w:hAnsi="Arial" w:cs="Arial"/>
          <w:color w:val="000000"/>
        </w:rPr>
      </w:pPr>
      <w:r w:rsidRPr="005A5ED5">
        <w:rPr>
          <w:rFonts w:ascii="Arial" w:hAnsi="Arial" w:cs="Arial"/>
          <w:color w:val="000000"/>
        </w:rPr>
        <w:t xml:space="preserve"> </w:t>
      </w:r>
    </w:p>
    <w:p w14:paraId="3630759B" w14:textId="44723709" w:rsidR="005A5ED5" w:rsidRPr="005A5ED5" w:rsidRDefault="005A5ED5" w:rsidP="005A5ED5">
      <w:pPr>
        <w:autoSpaceDE w:val="0"/>
        <w:autoSpaceDN w:val="0"/>
        <w:rPr>
          <w:rFonts w:ascii="Arial" w:hAnsi="Arial" w:cs="Arial"/>
          <w:color w:val="000000"/>
        </w:rPr>
      </w:pPr>
      <w:r w:rsidRPr="005A5ED5">
        <w:rPr>
          <w:rFonts w:ascii="Arial" w:hAnsi="Arial" w:cs="Arial"/>
          <w:color w:val="000000"/>
        </w:rPr>
        <w:t>The plan shall show–</w:t>
      </w:r>
    </w:p>
    <w:p w14:paraId="7C1C7E97" w14:textId="4E1DD95B"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lastRenderedPageBreak/>
        <w:t xml:space="preserve">the extent of the boundary of the building, if relevant, and any external and internal walls of the building and, if different, the perimeter of the </w:t>
      </w:r>
      <w:proofErr w:type="gramStart"/>
      <w:r w:rsidRPr="005A5ED5">
        <w:rPr>
          <w:rFonts w:ascii="Arial" w:hAnsi="Arial" w:cs="Arial"/>
          <w:color w:val="000000"/>
        </w:rPr>
        <w:t>premises;</w:t>
      </w:r>
      <w:proofErr w:type="gramEnd"/>
    </w:p>
    <w:p w14:paraId="6C316B67" w14:textId="6D02C0B8"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the location of points of access to and egress from the </w:t>
      </w:r>
      <w:proofErr w:type="gramStart"/>
      <w:r w:rsidRPr="005A5ED5">
        <w:rPr>
          <w:rFonts w:ascii="Arial" w:hAnsi="Arial" w:cs="Arial"/>
          <w:color w:val="000000"/>
        </w:rPr>
        <w:t>premises;</w:t>
      </w:r>
      <w:proofErr w:type="gramEnd"/>
    </w:p>
    <w:p w14:paraId="3EF234B2" w14:textId="10607A34"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if different from sub-paragraph (3)(b), the location of escape routes from the </w:t>
      </w:r>
      <w:proofErr w:type="gramStart"/>
      <w:r w:rsidRPr="005A5ED5">
        <w:rPr>
          <w:rFonts w:ascii="Arial" w:hAnsi="Arial" w:cs="Arial"/>
          <w:color w:val="000000"/>
        </w:rPr>
        <w:t>premises;</w:t>
      </w:r>
      <w:proofErr w:type="gramEnd"/>
    </w:p>
    <w:p w14:paraId="6CDC6841" w14:textId="258D945C"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in a case where the premises is to be used for more than one licensable activity, the area within the premises used for each </w:t>
      </w:r>
      <w:proofErr w:type="gramStart"/>
      <w:r w:rsidRPr="005A5ED5">
        <w:rPr>
          <w:rFonts w:ascii="Arial" w:hAnsi="Arial" w:cs="Arial"/>
          <w:color w:val="000000"/>
        </w:rPr>
        <w:t>activity;</w:t>
      </w:r>
      <w:proofErr w:type="gramEnd"/>
    </w:p>
    <w:p w14:paraId="5E986C6A" w14:textId="0F9C22A2"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fixed structures (including furniture) or similar objects temporarily in a fixed location (but not furniture) which may impact on the ability of individuals on the premises to use exits or escape routes without </w:t>
      </w:r>
      <w:proofErr w:type="gramStart"/>
      <w:r w:rsidRPr="005A5ED5">
        <w:rPr>
          <w:rFonts w:ascii="Arial" w:hAnsi="Arial" w:cs="Arial"/>
          <w:color w:val="000000"/>
        </w:rPr>
        <w:t>impediment;</w:t>
      </w:r>
      <w:proofErr w:type="gramEnd"/>
    </w:p>
    <w:p w14:paraId="18840071" w14:textId="241CEB6B"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in a case where the premises includes a stage or raised area, the location and height of each stage or area relative to the </w:t>
      </w:r>
      <w:proofErr w:type="gramStart"/>
      <w:r w:rsidRPr="005A5ED5">
        <w:rPr>
          <w:rFonts w:ascii="Arial" w:hAnsi="Arial" w:cs="Arial"/>
          <w:color w:val="000000"/>
        </w:rPr>
        <w:t>floor;</w:t>
      </w:r>
      <w:proofErr w:type="gramEnd"/>
    </w:p>
    <w:p w14:paraId="1B11B20A" w14:textId="1EB4A943"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in a case where the premises includes any steps, stairs, elevators or lifts, the location of the steps, stairs, elevators or </w:t>
      </w:r>
      <w:proofErr w:type="gramStart"/>
      <w:r w:rsidRPr="005A5ED5">
        <w:rPr>
          <w:rFonts w:ascii="Arial" w:hAnsi="Arial" w:cs="Arial"/>
          <w:color w:val="000000"/>
        </w:rPr>
        <w:t>lifts;</w:t>
      </w:r>
      <w:proofErr w:type="gramEnd"/>
    </w:p>
    <w:p w14:paraId="10E7EBF3" w14:textId="3FCE9C33"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 xml:space="preserve">in the case where the premises includes any room or rooms containing public conveniences, the location of the room or </w:t>
      </w:r>
      <w:proofErr w:type="gramStart"/>
      <w:r w:rsidRPr="005A5ED5">
        <w:rPr>
          <w:rFonts w:ascii="Arial" w:hAnsi="Arial" w:cs="Arial"/>
          <w:color w:val="000000"/>
        </w:rPr>
        <w:t>rooms;</w:t>
      </w:r>
      <w:proofErr w:type="gramEnd"/>
    </w:p>
    <w:p w14:paraId="2C53733D" w14:textId="566A8301" w:rsidR="005A5ED5" w:rsidRP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the location and type of any fire safety and any other safety equipment including, if applicable, marine safety equipment; and</w:t>
      </w:r>
    </w:p>
    <w:p w14:paraId="1878BA36" w14:textId="02DF9976" w:rsidR="005A5ED5" w:rsidRDefault="005A5ED5" w:rsidP="005A5ED5">
      <w:pPr>
        <w:pStyle w:val="ListParagraph"/>
        <w:numPr>
          <w:ilvl w:val="0"/>
          <w:numId w:val="12"/>
        </w:numPr>
        <w:autoSpaceDE w:val="0"/>
        <w:autoSpaceDN w:val="0"/>
        <w:rPr>
          <w:rFonts w:ascii="Arial" w:hAnsi="Arial" w:cs="Arial"/>
          <w:color w:val="000000"/>
        </w:rPr>
      </w:pPr>
      <w:r w:rsidRPr="005A5ED5">
        <w:rPr>
          <w:rFonts w:ascii="Arial" w:hAnsi="Arial" w:cs="Arial"/>
          <w:color w:val="000000"/>
        </w:rPr>
        <w:t>the location of a kitchen, if any, on the premises.</w:t>
      </w:r>
    </w:p>
    <w:p w14:paraId="4E49ECE0" w14:textId="77777777" w:rsidR="005A5ED5" w:rsidRPr="005A5ED5" w:rsidRDefault="005A5ED5" w:rsidP="005A5ED5">
      <w:pPr>
        <w:pStyle w:val="ListParagraph"/>
        <w:autoSpaceDE w:val="0"/>
        <w:autoSpaceDN w:val="0"/>
        <w:rPr>
          <w:rFonts w:ascii="Arial" w:hAnsi="Arial" w:cs="Arial"/>
          <w:color w:val="000000"/>
        </w:rPr>
      </w:pPr>
    </w:p>
    <w:p w14:paraId="6A8C754B" w14:textId="5681C1E1" w:rsidR="005A5ED5" w:rsidRPr="005A5ED5" w:rsidRDefault="005A5ED5" w:rsidP="005A5ED5">
      <w:pPr>
        <w:autoSpaceDE w:val="0"/>
        <w:autoSpaceDN w:val="0"/>
        <w:rPr>
          <w:rFonts w:ascii="Arial" w:hAnsi="Arial" w:cs="Arial"/>
          <w:color w:val="000000"/>
        </w:rPr>
      </w:pPr>
      <w:r w:rsidRPr="005A5ED5">
        <w:rPr>
          <w:rFonts w:ascii="Arial" w:hAnsi="Arial" w:cs="Arial"/>
          <w:color w:val="000000"/>
        </w:rPr>
        <w:t xml:space="preserve">The plan may include a </w:t>
      </w:r>
      <w:r w:rsidR="00BB68B8">
        <w:rPr>
          <w:rFonts w:ascii="Arial" w:hAnsi="Arial" w:cs="Arial"/>
          <w:color w:val="000000"/>
        </w:rPr>
        <w:t>key</w:t>
      </w:r>
      <w:r w:rsidRPr="005A5ED5">
        <w:rPr>
          <w:rFonts w:ascii="Arial" w:hAnsi="Arial" w:cs="Arial"/>
          <w:color w:val="000000"/>
        </w:rPr>
        <w:t xml:space="preserve"> through which the matters mentioned or referred to </w:t>
      </w:r>
      <w:r>
        <w:rPr>
          <w:rFonts w:ascii="Arial" w:hAnsi="Arial" w:cs="Arial"/>
          <w:color w:val="000000"/>
        </w:rPr>
        <w:t>above</w:t>
      </w:r>
      <w:r w:rsidRPr="005A5ED5">
        <w:rPr>
          <w:rFonts w:ascii="Arial" w:hAnsi="Arial" w:cs="Arial"/>
          <w:color w:val="000000"/>
        </w:rPr>
        <w:t xml:space="preserve"> are sufficiently illustrated </w:t>
      </w:r>
      <w:proofErr w:type="gramStart"/>
      <w:r w:rsidRPr="005A5ED5">
        <w:rPr>
          <w:rFonts w:ascii="Arial" w:hAnsi="Arial" w:cs="Arial"/>
          <w:color w:val="000000"/>
        </w:rPr>
        <w:t>by the use of</w:t>
      </w:r>
      <w:proofErr w:type="gramEnd"/>
      <w:r w:rsidRPr="005A5ED5">
        <w:rPr>
          <w:rFonts w:ascii="Arial" w:hAnsi="Arial" w:cs="Arial"/>
          <w:color w:val="000000"/>
        </w:rPr>
        <w:t xml:space="preserve"> symbols on the plan.</w:t>
      </w:r>
    </w:p>
    <w:p w14:paraId="711DB8E1" w14:textId="77777777" w:rsidR="00F766F5" w:rsidRDefault="00F766F5">
      <w:pPr>
        <w:rPr>
          <w:rFonts w:ascii="Arial" w:hAnsi="Arial" w:cs="Arial"/>
        </w:rPr>
      </w:pPr>
    </w:p>
    <w:p w14:paraId="40E1803F" w14:textId="77777777" w:rsidR="00F766F5" w:rsidRDefault="00F766F5">
      <w:pPr>
        <w:rPr>
          <w:rFonts w:ascii="Arial" w:hAnsi="Arial" w:cs="Arial"/>
        </w:rPr>
      </w:pPr>
    </w:p>
    <w:p w14:paraId="2601D3B8" w14:textId="77777777" w:rsidR="00F766F5" w:rsidRDefault="00F766F5">
      <w:pPr>
        <w:pStyle w:val="Heading1"/>
      </w:pPr>
      <w:r>
        <w:t xml:space="preserve">ADVERTISEMENT OF APPLICATIONS </w:t>
      </w:r>
    </w:p>
    <w:p w14:paraId="2F2403B9" w14:textId="77777777" w:rsidR="002F27A3" w:rsidRDefault="002F27A3" w:rsidP="002F27A3"/>
    <w:p w14:paraId="13AFADCC" w14:textId="77777777" w:rsidR="002F27A3" w:rsidRPr="002F27A3" w:rsidRDefault="002F27A3" w:rsidP="002F27A3">
      <w:pPr>
        <w:rPr>
          <w:rFonts w:ascii="Arial" w:hAnsi="Arial" w:cs="Arial"/>
        </w:rPr>
      </w:pPr>
      <w:r>
        <w:rPr>
          <w:rFonts w:ascii="Arial" w:hAnsi="Arial" w:cs="Arial"/>
        </w:rPr>
        <w:t>Once you have submitted your application you must advertise it as follows:</w:t>
      </w:r>
    </w:p>
    <w:p w14:paraId="55AB1990" w14:textId="77777777" w:rsidR="00F766F5" w:rsidRDefault="00F766F5"/>
    <w:p w14:paraId="20009AD5" w14:textId="77777777" w:rsidR="00F766F5" w:rsidRDefault="00F766F5">
      <w:pPr>
        <w:ind w:left="720" w:hanging="720"/>
        <w:rPr>
          <w:rFonts w:ascii="Arial" w:hAnsi="Arial" w:cs="Arial"/>
        </w:rPr>
      </w:pPr>
      <w:r>
        <w:rPr>
          <w:rFonts w:ascii="Arial" w:hAnsi="Arial" w:cs="Arial"/>
        </w:rPr>
        <w:t>1.</w:t>
      </w:r>
      <w:r>
        <w:rPr>
          <w:rFonts w:ascii="Arial" w:hAnsi="Arial" w:cs="Arial"/>
        </w:rPr>
        <w:tab/>
        <w:t xml:space="preserve">For a period of no less than 28 consecutive days starting on the day after the day on which the application is given to the Borough Council as Licensing Authority, </w:t>
      </w:r>
      <w:r>
        <w:rPr>
          <w:rFonts w:ascii="Arial" w:hAnsi="Arial" w:cs="Arial"/>
          <w:b/>
          <w:bCs/>
        </w:rPr>
        <w:t>a notice must be displayed</w:t>
      </w:r>
      <w:r w:rsidR="002F27A3">
        <w:rPr>
          <w:rFonts w:ascii="Arial" w:hAnsi="Arial" w:cs="Arial"/>
          <w:b/>
          <w:bCs/>
        </w:rPr>
        <w:t xml:space="preserve"> on the premises</w:t>
      </w:r>
      <w:r>
        <w:rPr>
          <w:rFonts w:ascii="Arial" w:hAnsi="Arial" w:cs="Arial"/>
        </w:rPr>
        <w:t xml:space="preserve"> which is –</w:t>
      </w:r>
    </w:p>
    <w:p w14:paraId="524097F9" w14:textId="77777777" w:rsidR="00F766F5" w:rsidRDefault="00F766F5">
      <w:pPr>
        <w:pStyle w:val="Footer"/>
        <w:tabs>
          <w:tab w:val="clear" w:pos="4153"/>
          <w:tab w:val="clear" w:pos="8306"/>
        </w:tabs>
        <w:rPr>
          <w:rFonts w:ascii="Arial" w:hAnsi="Arial" w:cs="Arial"/>
        </w:rPr>
      </w:pPr>
    </w:p>
    <w:p w14:paraId="131306F3" w14:textId="77777777" w:rsidR="00F766F5" w:rsidRDefault="00F766F5">
      <w:pPr>
        <w:ind w:left="14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Of a size equal or larger than A4,</w:t>
      </w:r>
    </w:p>
    <w:p w14:paraId="5BFE436F" w14:textId="77777777" w:rsidR="00F766F5" w:rsidRDefault="00F766F5">
      <w:pPr>
        <w:ind w:left="1440"/>
        <w:rPr>
          <w:rFonts w:ascii="Arial" w:hAnsi="Arial" w:cs="Arial"/>
        </w:rPr>
      </w:pPr>
    </w:p>
    <w:p w14:paraId="446DEB24" w14:textId="77777777" w:rsidR="00F766F5" w:rsidRDefault="00F766F5">
      <w:pPr>
        <w:ind w:left="1440" w:firstLine="720"/>
        <w:rPr>
          <w:rFonts w:ascii="Arial" w:hAnsi="Arial" w:cs="Arial"/>
        </w:rPr>
      </w:pPr>
      <w:r>
        <w:rPr>
          <w:rFonts w:ascii="Arial" w:hAnsi="Arial" w:cs="Arial"/>
        </w:rPr>
        <w:t>Of a pale blue colour,</w:t>
      </w:r>
    </w:p>
    <w:p w14:paraId="47E29A8C" w14:textId="77777777" w:rsidR="00F766F5" w:rsidRDefault="00F766F5">
      <w:pPr>
        <w:ind w:left="1440" w:firstLine="720"/>
        <w:rPr>
          <w:rFonts w:ascii="Arial" w:hAnsi="Arial" w:cs="Arial"/>
        </w:rPr>
      </w:pPr>
    </w:p>
    <w:p w14:paraId="5B4FB7DC" w14:textId="77777777" w:rsidR="00F766F5" w:rsidRDefault="00F766F5">
      <w:pPr>
        <w:ind w:left="2160"/>
        <w:rPr>
          <w:rFonts w:ascii="Arial" w:hAnsi="Arial" w:cs="Arial"/>
        </w:rPr>
      </w:pPr>
      <w:r>
        <w:rPr>
          <w:rFonts w:ascii="Arial" w:hAnsi="Arial" w:cs="Arial"/>
        </w:rPr>
        <w:t>Printed legibly in black ink or typed in black in a font of a size equal to or larger than 16.</w:t>
      </w:r>
    </w:p>
    <w:p w14:paraId="1C4D6C4F" w14:textId="77777777" w:rsidR="00F766F5" w:rsidRDefault="00F766F5">
      <w:pPr>
        <w:ind w:left="2160"/>
        <w:rPr>
          <w:rFonts w:ascii="Arial" w:hAnsi="Arial" w:cs="Arial"/>
        </w:rPr>
      </w:pPr>
    </w:p>
    <w:p w14:paraId="6140D010" w14:textId="77777777" w:rsidR="00F766F5" w:rsidRDefault="00F766F5">
      <w:pPr>
        <w:pStyle w:val="BodyTextIndent3"/>
        <w:numPr>
          <w:ilvl w:val="0"/>
          <w:numId w:val="7"/>
        </w:numPr>
      </w:pPr>
      <w: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and</w:t>
      </w:r>
    </w:p>
    <w:p w14:paraId="0E7AECF4" w14:textId="77777777" w:rsidR="00F766F5" w:rsidRDefault="00F766F5">
      <w:pPr>
        <w:pStyle w:val="BodyTextIndent3"/>
      </w:pPr>
    </w:p>
    <w:p w14:paraId="1CE0F8C7" w14:textId="77777777" w:rsidR="00F766F5" w:rsidRDefault="00F766F5">
      <w:pPr>
        <w:pStyle w:val="BodyTextIndent3"/>
      </w:pPr>
      <w:r>
        <w:t>2.</w:t>
      </w:r>
      <w:r>
        <w:tab/>
      </w:r>
      <w:r w:rsidR="002F27A3">
        <w:t>Within 10</w:t>
      </w:r>
      <w:r w:rsidR="002D4E88">
        <w:t xml:space="preserve"> working</w:t>
      </w:r>
      <w:r w:rsidR="002F27A3">
        <w:t xml:space="preserve"> days of the application being submitted </w:t>
      </w:r>
      <w:r w:rsidR="002F27A3" w:rsidRPr="002F27A3">
        <w:rPr>
          <w:b/>
        </w:rPr>
        <w:t>notice of the application must be published</w:t>
      </w:r>
      <w:r w:rsidR="002F27A3">
        <w:t xml:space="preserve"> as follows: </w:t>
      </w:r>
    </w:p>
    <w:p w14:paraId="7DB49D3E" w14:textId="77777777" w:rsidR="00F766F5" w:rsidRDefault="00F766F5">
      <w:pPr>
        <w:pStyle w:val="BodyTextIndent3"/>
      </w:pPr>
    </w:p>
    <w:p w14:paraId="15014125" w14:textId="77777777" w:rsidR="00F766F5" w:rsidRDefault="00F766F5">
      <w:pPr>
        <w:pStyle w:val="BodyTextIndent3"/>
        <w:numPr>
          <w:ilvl w:val="0"/>
          <w:numId w:val="8"/>
        </w:numPr>
        <w:tabs>
          <w:tab w:val="clear" w:pos="1080"/>
          <w:tab w:val="num" w:pos="2160"/>
        </w:tabs>
        <w:ind w:left="2160"/>
      </w:pPr>
      <w:r>
        <w:t>in a local newspaper circulating in the vicinity of the premises;</w:t>
      </w:r>
    </w:p>
    <w:p w14:paraId="6C2CF863" w14:textId="77777777" w:rsidR="00F766F5" w:rsidRDefault="00F766F5">
      <w:pPr>
        <w:pStyle w:val="BodyTextIndent3"/>
        <w:ind w:left="1440" w:firstLine="0"/>
      </w:pPr>
    </w:p>
    <w:p w14:paraId="1441E6E7" w14:textId="77777777" w:rsidR="00F766F5" w:rsidRDefault="00F766F5">
      <w:pPr>
        <w:pStyle w:val="BodyTextIndent3"/>
        <w:numPr>
          <w:ilvl w:val="0"/>
          <w:numId w:val="8"/>
        </w:numPr>
        <w:tabs>
          <w:tab w:val="clear" w:pos="1080"/>
          <w:tab w:val="num" w:pos="2160"/>
        </w:tabs>
        <w:ind w:left="2160"/>
      </w:pPr>
      <w:r>
        <w:t>on at least one occasion during the period of ten working days starting on the day after the day on which the appl</w:t>
      </w:r>
      <w:r w:rsidR="002D4E88">
        <w:t xml:space="preserve">ication is given to the </w:t>
      </w:r>
      <w:r>
        <w:t>Council as licensing authority.</w:t>
      </w:r>
    </w:p>
    <w:p w14:paraId="3F43E5FD" w14:textId="77777777" w:rsidR="003111A8" w:rsidRDefault="003111A8" w:rsidP="003111A8">
      <w:pPr>
        <w:pStyle w:val="BodyTextIndent3"/>
      </w:pPr>
    </w:p>
    <w:p w14:paraId="2ADAEBFC" w14:textId="77777777" w:rsidR="00F766F5" w:rsidRDefault="00F766F5">
      <w:pPr>
        <w:pStyle w:val="BodyTextIndent3"/>
        <w:ind w:left="0" w:firstLine="0"/>
      </w:pPr>
      <w:r>
        <w:t>The notices must briefly describe the proposed variation and should state –</w:t>
      </w:r>
    </w:p>
    <w:p w14:paraId="2B9BEA8E" w14:textId="77777777" w:rsidR="00F766F5" w:rsidRDefault="00F766F5">
      <w:pPr>
        <w:pStyle w:val="BodyTextIndent3"/>
        <w:ind w:left="0" w:firstLine="0"/>
      </w:pPr>
    </w:p>
    <w:p w14:paraId="1782126B" w14:textId="77777777" w:rsidR="00F766F5" w:rsidRDefault="00F766F5">
      <w:pPr>
        <w:pStyle w:val="BodyTextIndent3"/>
        <w:numPr>
          <w:ilvl w:val="1"/>
          <w:numId w:val="8"/>
        </w:numPr>
      </w:pPr>
      <w:r>
        <w:t>the name of the applicant or club;</w:t>
      </w:r>
    </w:p>
    <w:p w14:paraId="74095BA0" w14:textId="77777777" w:rsidR="00F766F5" w:rsidRDefault="00F766F5">
      <w:pPr>
        <w:pStyle w:val="BodyTextIndent3"/>
        <w:ind w:left="1080" w:firstLine="0"/>
      </w:pPr>
    </w:p>
    <w:p w14:paraId="260CF147" w14:textId="77777777" w:rsidR="00F766F5" w:rsidRDefault="00F766F5">
      <w:pPr>
        <w:pStyle w:val="BodyTextIndent3"/>
        <w:numPr>
          <w:ilvl w:val="1"/>
          <w:numId w:val="8"/>
        </w:numPr>
      </w:pPr>
      <w:r>
        <w:t>the postal address of the premises or club premises, if any, or if there is no postal address for the premises a description of those premises sufficient to enable the location and extent of the premises or club premises to be identified;</w:t>
      </w:r>
    </w:p>
    <w:p w14:paraId="5990F6DA" w14:textId="77777777" w:rsidR="00F766F5" w:rsidRDefault="00F766F5">
      <w:pPr>
        <w:pStyle w:val="BodyTextIndent3"/>
        <w:ind w:left="0" w:firstLine="0"/>
      </w:pPr>
    </w:p>
    <w:p w14:paraId="295ADCAB" w14:textId="77777777" w:rsidR="00F766F5" w:rsidRDefault="00F766F5">
      <w:pPr>
        <w:pStyle w:val="BodyTextIndent3"/>
        <w:numPr>
          <w:ilvl w:val="1"/>
          <w:numId w:val="8"/>
        </w:numPr>
      </w:pPr>
      <w:r>
        <w:t>the postal address where the register of the Borough Council as licensing auth</w:t>
      </w:r>
      <w:r w:rsidR="002D4E88">
        <w:t>ority is kept and that</w:t>
      </w:r>
      <w:r>
        <w:t xml:space="preserve"> the record of the a</w:t>
      </w:r>
      <w:r w:rsidR="002D4E88">
        <w:t>pplication may be inspected during office hours:</w:t>
      </w:r>
    </w:p>
    <w:p w14:paraId="1DD04CF0" w14:textId="77777777" w:rsidR="00F766F5" w:rsidRDefault="00F766F5">
      <w:pPr>
        <w:pStyle w:val="BodyTextIndent3"/>
        <w:ind w:left="0" w:firstLine="0"/>
      </w:pPr>
    </w:p>
    <w:p w14:paraId="5B244B3C" w14:textId="77777777" w:rsidR="00F766F5" w:rsidRDefault="00F766F5">
      <w:pPr>
        <w:pStyle w:val="BodyTextIndent3"/>
        <w:ind w:left="1080" w:firstLine="720"/>
      </w:pPr>
      <w:r>
        <w:t>Gedling Borough Council</w:t>
      </w:r>
    </w:p>
    <w:p w14:paraId="1A67118B" w14:textId="77777777" w:rsidR="00F766F5" w:rsidRDefault="00F766F5">
      <w:pPr>
        <w:pStyle w:val="BodyTextIndent3"/>
        <w:ind w:left="1080" w:firstLine="720"/>
      </w:pPr>
      <w:r>
        <w:t>Civic Centre</w:t>
      </w:r>
    </w:p>
    <w:p w14:paraId="7F18C5AD" w14:textId="77777777" w:rsidR="00F766F5" w:rsidRDefault="00F766F5">
      <w:pPr>
        <w:pStyle w:val="BodyTextIndent3"/>
        <w:ind w:left="1080" w:firstLine="720"/>
      </w:pPr>
      <w:r>
        <w:t>Arnot Hill Park</w:t>
      </w:r>
    </w:p>
    <w:p w14:paraId="74648949" w14:textId="77777777" w:rsidR="00F766F5" w:rsidRDefault="00F766F5">
      <w:pPr>
        <w:pStyle w:val="BodyTextIndent3"/>
        <w:ind w:left="1080" w:firstLine="720"/>
      </w:pPr>
      <w:r>
        <w:t>Arnold</w:t>
      </w:r>
    </w:p>
    <w:p w14:paraId="4FF3B712" w14:textId="77777777" w:rsidR="00F766F5" w:rsidRDefault="00F766F5">
      <w:pPr>
        <w:pStyle w:val="BodyTextIndent3"/>
        <w:ind w:left="1080" w:firstLine="720"/>
      </w:pPr>
      <w:r>
        <w:t>Nottingham NG5 6LU</w:t>
      </w:r>
    </w:p>
    <w:p w14:paraId="53C309A0" w14:textId="77777777" w:rsidR="00F766F5" w:rsidRDefault="00F766F5">
      <w:pPr>
        <w:pStyle w:val="BodyTextIndent3"/>
        <w:ind w:left="0" w:firstLine="0"/>
      </w:pPr>
    </w:p>
    <w:p w14:paraId="7C552207" w14:textId="77777777" w:rsidR="00F766F5" w:rsidRDefault="00F766F5">
      <w:pPr>
        <w:pStyle w:val="BodyTextIndent3"/>
        <w:numPr>
          <w:ilvl w:val="1"/>
          <w:numId w:val="8"/>
        </w:numPr>
      </w:pPr>
      <w:r>
        <w:t>the date by which an interested party or responsible authority may make representations to the Borough Council as licensing authority (28 days);</w:t>
      </w:r>
    </w:p>
    <w:p w14:paraId="69075DC0" w14:textId="77777777" w:rsidR="00F766F5" w:rsidRDefault="00F766F5">
      <w:pPr>
        <w:pStyle w:val="BodyTextIndent3"/>
        <w:ind w:left="1080" w:firstLine="0"/>
      </w:pPr>
    </w:p>
    <w:p w14:paraId="5AA48EA7" w14:textId="77777777" w:rsidR="00F766F5" w:rsidRDefault="00F766F5">
      <w:pPr>
        <w:pStyle w:val="BodyTextIndent3"/>
        <w:numPr>
          <w:ilvl w:val="1"/>
          <w:numId w:val="8"/>
        </w:numPr>
      </w:pPr>
      <w:r>
        <w:t>that representations shall be made in writing; and</w:t>
      </w:r>
    </w:p>
    <w:p w14:paraId="760178D4" w14:textId="77777777" w:rsidR="00F766F5" w:rsidRDefault="00F766F5">
      <w:pPr>
        <w:pStyle w:val="BodyTextIndent3"/>
        <w:ind w:left="0" w:firstLine="0"/>
      </w:pPr>
    </w:p>
    <w:p w14:paraId="318546E4" w14:textId="77777777" w:rsidR="00F766F5" w:rsidRDefault="00F766F5">
      <w:pPr>
        <w:pStyle w:val="BodyTextIndent3"/>
        <w:numPr>
          <w:ilvl w:val="1"/>
          <w:numId w:val="8"/>
        </w:numPr>
      </w:pPr>
      <w:r>
        <w:t>that it is an offence knowingly or recklessly to make a false statement in connection with an application and the maximum fine for which a person is liable on summary conviction for the offence - £5,000.</w:t>
      </w:r>
    </w:p>
    <w:p w14:paraId="60FD65A1" w14:textId="77777777" w:rsidR="002D4E88" w:rsidRDefault="002D4E88" w:rsidP="002D4E88">
      <w:pPr>
        <w:pStyle w:val="ListParagraph"/>
      </w:pPr>
    </w:p>
    <w:p w14:paraId="7430B24B" w14:textId="77777777" w:rsidR="002D4E88" w:rsidRDefault="002D4E88" w:rsidP="002D4E88">
      <w:pPr>
        <w:pStyle w:val="BodyTextIndent3"/>
        <w:ind w:firstLine="0"/>
      </w:pPr>
      <w:r>
        <w:t xml:space="preserve">You can contact the Licensing Section and request a </w:t>
      </w:r>
      <w:r w:rsidRPr="000D749A">
        <w:rPr>
          <w:b/>
        </w:rPr>
        <w:t>template notice</w:t>
      </w:r>
      <w:r>
        <w:t xml:space="preserve"> to assist you if necessary by emailing: </w:t>
      </w:r>
      <w:hyperlink r:id="rId12" w:history="1">
        <w:r w:rsidRPr="003E181F">
          <w:rPr>
            <w:rStyle w:val="Hyperlink"/>
          </w:rPr>
          <w:t>licensing@gedling.gov.uk</w:t>
        </w:r>
      </w:hyperlink>
    </w:p>
    <w:p w14:paraId="0B34DB2A" w14:textId="77777777" w:rsidR="002D4E88" w:rsidRDefault="002D4E88" w:rsidP="002D4E88">
      <w:pPr>
        <w:pStyle w:val="BodyTextIndent3"/>
        <w:ind w:firstLine="0"/>
      </w:pPr>
    </w:p>
    <w:p w14:paraId="05C88DBD" w14:textId="77777777" w:rsidR="002D4E88" w:rsidRDefault="002D4E88" w:rsidP="002D4E88">
      <w:pPr>
        <w:pStyle w:val="BodyTextIndent3"/>
        <w:ind w:firstLine="0"/>
        <w:rPr>
          <w:b/>
        </w:rPr>
      </w:pPr>
      <w:r>
        <w:rPr>
          <w:b/>
        </w:rPr>
        <w:t>APPLICATION FORM</w:t>
      </w:r>
    </w:p>
    <w:p w14:paraId="79F236F7" w14:textId="77777777" w:rsidR="00C33EEA" w:rsidRDefault="00C33EEA" w:rsidP="002D4E88">
      <w:pPr>
        <w:pStyle w:val="BodyTextIndent3"/>
        <w:ind w:firstLine="0"/>
        <w:rPr>
          <w:b/>
        </w:rPr>
      </w:pPr>
    </w:p>
    <w:p w14:paraId="5C33A17B" w14:textId="77777777" w:rsidR="00C33EEA" w:rsidRDefault="00C33EEA" w:rsidP="002D4E88">
      <w:pPr>
        <w:pStyle w:val="BodyTextIndent3"/>
        <w:ind w:firstLine="0"/>
        <w:rPr>
          <w:b/>
        </w:rPr>
      </w:pPr>
      <w:r w:rsidRPr="00E25926">
        <w:t>You ca</w:t>
      </w:r>
      <w:r w:rsidR="0074506E">
        <w:t>n download the application forms</w:t>
      </w:r>
      <w:r w:rsidRPr="00E25926">
        <w:t xml:space="preserve"> from the Council’s website at</w:t>
      </w:r>
      <w:r>
        <w:t>:</w:t>
      </w:r>
      <w:r w:rsidRPr="00E25926">
        <w:t xml:space="preserve"> </w:t>
      </w:r>
      <w:hyperlink r:id="rId13" w:history="1">
        <w:r w:rsidRPr="003E181F">
          <w:rPr>
            <w:rStyle w:val="Hyperlink"/>
          </w:rPr>
          <w:t>www.gedling.gov.uk</w:t>
        </w:r>
      </w:hyperlink>
      <w:r w:rsidRPr="00E25926">
        <w:t xml:space="preserve"> or make the application online through the website.</w:t>
      </w:r>
    </w:p>
    <w:p w14:paraId="43C6E059" w14:textId="77777777" w:rsidR="002D4E88" w:rsidRDefault="002D4E88" w:rsidP="002D4E88">
      <w:pPr>
        <w:pStyle w:val="BodyTextIndent3"/>
        <w:ind w:firstLine="0"/>
        <w:rPr>
          <w:b/>
        </w:rPr>
      </w:pPr>
    </w:p>
    <w:p w14:paraId="3F99890E" w14:textId="77777777" w:rsidR="002D4E88" w:rsidRDefault="002D4E88" w:rsidP="002D4E88">
      <w:pPr>
        <w:pStyle w:val="BodyTextIndent3"/>
        <w:ind w:firstLine="0"/>
      </w:pPr>
      <w:r>
        <w:t>Please ensure that you complete all the relevant parts of the application form.  Failure to do this could result in your application being rejected. If you are applying to sell alcohol please obtain a signed form</w:t>
      </w:r>
      <w:r w:rsidR="00E25926">
        <w:t xml:space="preserve"> of</w:t>
      </w:r>
      <w:r>
        <w:t xml:space="preserve"> consent from the </w:t>
      </w:r>
      <w:r w:rsidR="00C33EEA">
        <w:t>proposed designated premises</w:t>
      </w:r>
      <w:r w:rsidR="000D749A">
        <w:t xml:space="preserve"> </w:t>
      </w:r>
      <w:r>
        <w:t>supervisor</w:t>
      </w:r>
      <w:r w:rsidR="00C33EEA">
        <w:t xml:space="preserve"> (DPS)</w:t>
      </w:r>
      <w:r>
        <w:t xml:space="preserve"> and submit this with your application.</w:t>
      </w:r>
      <w:r w:rsidR="000D749A">
        <w:t xml:space="preserve">  The DPS needs to hold a Personal Licence.  </w:t>
      </w:r>
      <w:r w:rsidR="00C33EEA">
        <w:t>(</w:t>
      </w:r>
      <w:r w:rsidR="000D749A">
        <w:t xml:space="preserve">Please see the information on the Council’s website </w:t>
      </w:r>
      <w:r w:rsidR="00C33EEA">
        <w:t xml:space="preserve">on applying for a Personal Licence at </w:t>
      </w:r>
      <w:hyperlink r:id="rId14" w:history="1">
        <w:r w:rsidR="00C33EEA" w:rsidRPr="003E181F">
          <w:rPr>
            <w:rStyle w:val="Hyperlink"/>
          </w:rPr>
          <w:t>www.gedling.gov.uk</w:t>
        </w:r>
      </w:hyperlink>
      <w:r w:rsidR="00C33EEA">
        <w:t>)</w:t>
      </w:r>
    </w:p>
    <w:p w14:paraId="002BA5F2" w14:textId="77777777" w:rsidR="00E25926" w:rsidRDefault="00E25926" w:rsidP="002D4E88">
      <w:pPr>
        <w:pStyle w:val="BodyTextIndent3"/>
        <w:ind w:firstLine="0"/>
      </w:pPr>
    </w:p>
    <w:p w14:paraId="1C0AE8C4" w14:textId="77777777" w:rsidR="00BB68B8" w:rsidRDefault="00E25926" w:rsidP="002D4E88">
      <w:pPr>
        <w:pStyle w:val="BodyTextIndent3"/>
        <w:ind w:firstLine="0"/>
      </w:pPr>
      <w:r>
        <w:t xml:space="preserve">Once the form is completed you need to submit the original to the Council with the plan, consent of the DPS and the fee and send a photocopy of the full application to all the </w:t>
      </w:r>
      <w:r w:rsidR="00C33EEA">
        <w:t>R</w:t>
      </w:r>
      <w:r>
        <w:t>esponsible Authorities on the attached list. If you make the application online through the website then t</w:t>
      </w:r>
      <w:r w:rsidR="00C33EEA">
        <w:t>he Council will distribute the application to the Responsible Authorities.</w:t>
      </w:r>
      <w:r>
        <w:t xml:space="preserve">  Please make sure that all the correct documents are uploaded and the fee paid (debit card only accepted).  Failure to submit a fully completed application whatever the </w:t>
      </w:r>
      <w:proofErr w:type="gramStart"/>
      <w:r>
        <w:t>method</w:t>
      </w:r>
      <w:proofErr w:type="gramEnd"/>
      <w:r>
        <w:t xml:space="preserve"> </w:t>
      </w:r>
    </w:p>
    <w:p w14:paraId="6499F85C" w14:textId="77777777" w:rsidR="00BB68B8" w:rsidRDefault="00BB68B8" w:rsidP="002D4E88">
      <w:pPr>
        <w:pStyle w:val="BodyTextIndent3"/>
        <w:ind w:firstLine="0"/>
      </w:pPr>
    </w:p>
    <w:p w14:paraId="2589EFCF" w14:textId="69906C5C" w:rsidR="00E25926" w:rsidRDefault="00E25926" w:rsidP="002D4E88">
      <w:pPr>
        <w:pStyle w:val="BodyTextIndent3"/>
        <w:ind w:firstLine="0"/>
      </w:pPr>
      <w:r>
        <w:t>will result in the application being rejected.</w:t>
      </w:r>
    </w:p>
    <w:tbl>
      <w:tblPr>
        <w:tblpPr w:leftFromText="180" w:rightFromText="180" w:vertAnchor="text" w:horzAnchor="margin" w:tblpY="1040"/>
        <w:tblW w:w="9472" w:type="dxa"/>
        <w:tblLook w:val="0000" w:firstRow="0" w:lastRow="0" w:firstColumn="0" w:lastColumn="0" w:noHBand="0" w:noVBand="0"/>
      </w:tblPr>
      <w:tblGrid>
        <w:gridCol w:w="9472"/>
      </w:tblGrid>
      <w:tr w:rsidR="000D749A" w14:paraId="28C9F169" w14:textId="77777777" w:rsidTr="0088300F">
        <w:tc>
          <w:tcPr>
            <w:tcW w:w="9472" w:type="dxa"/>
          </w:tcPr>
          <w:p w14:paraId="37C1A933" w14:textId="77777777" w:rsidR="000D749A" w:rsidRDefault="000D749A" w:rsidP="000D749A">
            <w:pPr>
              <w:pStyle w:val="Heading1"/>
              <w:jc w:val="center"/>
              <w:rPr>
                <w:b w:val="0"/>
                <w:color w:val="000000"/>
                <w:sz w:val="28"/>
                <w:szCs w:val="28"/>
              </w:rPr>
            </w:pPr>
            <w:bookmarkStart w:id="0" w:name="AppendixI"/>
            <w:r>
              <w:rPr>
                <w:b w:val="0"/>
                <w:noProof/>
                <w:color w:val="000000"/>
                <w:sz w:val="28"/>
                <w:szCs w:val="28"/>
                <w:lang w:eastAsia="en-GB"/>
              </w:rPr>
              <w:lastRenderedPageBreak/>
              <w:drawing>
                <wp:inline distT="0" distB="0" distL="0" distR="0" wp14:anchorId="60846465" wp14:editId="603E57F7">
                  <wp:extent cx="2208107" cy="534670"/>
                  <wp:effectExtent l="0" t="0" r="1905" b="0"/>
                  <wp:docPr id="4" name="Picture 4" descr="GBC new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 new 2 colou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6374" cy="539093"/>
                          </a:xfrm>
                          <a:prstGeom prst="rect">
                            <a:avLst/>
                          </a:prstGeom>
                          <a:noFill/>
                          <a:ln>
                            <a:noFill/>
                          </a:ln>
                        </pic:spPr>
                      </pic:pic>
                    </a:graphicData>
                  </a:graphic>
                </wp:inline>
              </w:drawing>
            </w:r>
          </w:p>
          <w:p w14:paraId="1B84D8F4" w14:textId="77777777" w:rsidR="000D749A" w:rsidRPr="0009638D" w:rsidRDefault="000D749A" w:rsidP="000D749A"/>
          <w:p w14:paraId="5283D0CC" w14:textId="77777777" w:rsidR="000D749A" w:rsidRDefault="000D749A" w:rsidP="000D749A">
            <w:pPr>
              <w:pStyle w:val="Heading1"/>
              <w:jc w:val="center"/>
            </w:pPr>
            <w:r>
              <w:t>Licensing Act 2003 - Responsible Authorities Addresses</w:t>
            </w:r>
          </w:p>
          <w:p w14:paraId="25EDF8E1" w14:textId="77777777" w:rsidR="000D749A" w:rsidRDefault="000D749A" w:rsidP="000D749A">
            <w:pPr>
              <w:jc w:val="center"/>
            </w:pPr>
          </w:p>
          <w:p w14:paraId="35719041" w14:textId="77777777" w:rsidR="000D749A" w:rsidRPr="006664FC" w:rsidRDefault="000D749A" w:rsidP="000D749A">
            <w:pPr>
              <w:pStyle w:val="Heading7"/>
              <w:rPr>
                <w:b/>
              </w:rPr>
            </w:pPr>
            <w:r>
              <w:br w:type="page"/>
            </w:r>
            <w:bookmarkEnd w:id="0"/>
            <w:r w:rsidRPr="006664FC">
              <w:rPr>
                <w:b/>
              </w:rPr>
              <w:t>Licensing Section</w:t>
            </w:r>
          </w:p>
          <w:p w14:paraId="60B7D026" w14:textId="77777777" w:rsidR="000D749A" w:rsidRDefault="000D749A" w:rsidP="000D749A">
            <w:pPr>
              <w:rPr>
                <w:rFonts w:ascii="Arial" w:hAnsi="Arial" w:cs="Arial"/>
              </w:rPr>
            </w:pPr>
            <w:r>
              <w:rPr>
                <w:rFonts w:ascii="Arial" w:hAnsi="Arial" w:cs="Arial"/>
              </w:rPr>
              <w:t>Public Protection Service</w:t>
            </w:r>
          </w:p>
          <w:p w14:paraId="06B92709" w14:textId="77777777" w:rsidR="000D749A" w:rsidRDefault="000D749A" w:rsidP="000D749A">
            <w:pPr>
              <w:rPr>
                <w:rFonts w:ascii="Arial" w:hAnsi="Arial" w:cs="Arial"/>
              </w:rPr>
            </w:pPr>
            <w:r>
              <w:rPr>
                <w:rFonts w:ascii="Arial" w:hAnsi="Arial" w:cs="Arial"/>
              </w:rPr>
              <w:t>Gedling Borough Council</w:t>
            </w:r>
          </w:p>
          <w:p w14:paraId="081B46F6" w14:textId="77777777" w:rsidR="000D749A" w:rsidRDefault="000D749A" w:rsidP="000D749A">
            <w:pPr>
              <w:rPr>
                <w:rFonts w:ascii="Arial" w:hAnsi="Arial" w:cs="Arial"/>
              </w:rPr>
            </w:pPr>
            <w:r>
              <w:rPr>
                <w:rFonts w:ascii="Arial" w:hAnsi="Arial" w:cs="Arial"/>
              </w:rPr>
              <w:t>Civic Centre</w:t>
            </w:r>
          </w:p>
          <w:p w14:paraId="197DF1CF" w14:textId="77777777" w:rsidR="000D749A" w:rsidRDefault="000D749A" w:rsidP="000D749A">
            <w:pPr>
              <w:rPr>
                <w:rFonts w:ascii="Arial" w:hAnsi="Arial" w:cs="Arial"/>
              </w:rPr>
            </w:pPr>
            <w:r>
              <w:rPr>
                <w:rFonts w:ascii="Arial" w:hAnsi="Arial" w:cs="Arial"/>
              </w:rPr>
              <w:t>Arnot Hill Park</w:t>
            </w:r>
          </w:p>
          <w:p w14:paraId="0FB24CA6" w14:textId="77777777" w:rsidR="000D749A" w:rsidRDefault="000D749A" w:rsidP="000D749A">
            <w:pPr>
              <w:rPr>
                <w:rFonts w:ascii="Arial" w:hAnsi="Arial" w:cs="Arial"/>
              </w:rPr>
            </w:pPr>
            <w:r>
              <w:rPr>
                <w:rFonts w:ascii="Arial" w:hAnsi="Arial" w:cs="Arial"/>
              </w:rPr>
              <w:t>Arnold</w:t>
            </w:r>
          </w:p>
          <w:p w14:paraId="4633237E" w14:textId="77777777" w:rsidR="000D749A" w:rsidRDefault="000D749A" w:rsidP="000D749A">
            <w:pPr>
              <w:rPr>
                <w:rFonts w:ascii="Arial" w:hAnsi="Arial" w:cs="Arial"/>
              </w:rPr>
            </w:pPr>
            <w:r>
              <w:rPr>
                <w:rFonts w:ascii="Arial" w:hAnsi="Arial" w:cs="Arial"/>
              </w:rPr>
              <w:t>Nottingham</w:t>
            </w:r>
          </w:p>
          <w:p w14:paraId="32E5728A" w14:textId="77777777" w:rsidR="000D749A" w:rsidRDefault="000D749A" w:rsidP="000D749A">
            <w:pPr>
              <w:rPr>
                <w:rFonts w:ascii="Arial" w:hAnsi="Arial" w:cs="Arial"/>
              </w:rPr>
            </w:pPr>
            <w:r>
              <w:rPr>
                <w:rFonts w:ascii="Arial" w:hAnsi="Arial" w:cs="Arial"/>
              </w:rPr>
              <w:t>NG5 6LU</w:t>
            </w:r>
          </w:p>
          <w:p w14:paraId="2767E2D7" w14:textId="77777777" w:rsidR="00D71117" w:rsidRDefault="000D749A" w:rsidP="000D749A">
            <w:pPr>
              <w:rPr>
                <w:rFonts w:ascii="Arial" w:hAnsi="Arial" w:cs="Arial"/>
              </w:rPr>
            </w:pPr>
            <w:r>
              <w:rPr>
                <w:rFonts w:ascii="Arial" w:hAnsi="Arial" w:cs="Arial"/>
              </w:rPr>
              <w:t>Telephone: (0115) 9013971</w:t>
            </w:r>
            <w:r w:rsidR="0088300F">
              <w:rPr>
                <w:rFonts w:ascii="Arial" w:hAnsi="Arial" w:cs="Arial"/>
              </w:rPr>
              <w:t xml:space="preserve"> </w:t>
            </w:r>
            <w:r w:rsidR="00D71117">
              <w:rPr>
                <w:rFonts w:ascii="Arial" w:hAnsi="Arial" w:cs="Arial"/>
              </w:rPr>
              <w:t>Email: see below</w:t>
            </w:r>
          </w:p>
          <w:p w14:paraId="57760940" w14:textId="77777777" w:rsidR="000D749A" w:rsidRDefault="000D749A" w:rsidP="000D749A">
            <w:pPr>
              <w:rPr>
                <w:rFonts w:ascii="Arial" w:hAnsi="Arial" w:cs="Arial"/>
              </w:rPr>
            </w:pPr>
          </w:p>
          <w:p w14:paraId="664DD076" w14:textId="77777777" w:rsidR="000D749A" w:rsidRPr="006664FC" w:rsidRDefault="000D749A" w:rsidP="000D749A">
            <w:pPr>
              <w:pStyle w:val="Heading8"/>
              <w:rPr>
                <w:b/>
                <w:u w:val="none"/>
              </w:rPr>
            </w:pPr>
            <w:r w:rsidRPr="006664FC">
              <w:rPr>
                <w:b/>
                <w:u w:val="none"/>
              </w:rPr>
              <w:t xml:space="preserve">Food/Health &amp; Safety </w:t>
            </w:r>
          </w:p>
          <w:p w14:paraId="52433481" w14:textId="77777777" w:rsidR="000D749A" w:rsidRDefault="000D749A" w:rsidP="000D749A">
            <w:pPr>
              <w:rPr>
                <w:rFonts w:ascii="Arial" w:hAnsi="Arial" w:cs="Arial"/>
              </w:rPr>
            </w:pPr>
            <w:r>
              <w:rPr>
                <w:rFonts w:ascii="Arial" w:hAnsi="Arial" w:cs="Arial"/>
              </w:rPr>
              <w:t>Public Protection Service</w:t>
            </w:r>
          </w:p>
          <w:p w14:paraId="77421971" w14:textId="77777777" w:rsidR="000D749A" w:rsidRDefault="000D749A" w:rsidP="000D749A">
            <w:pPr>
              <w:rPr>
                <w:rFonts w:ascii="Arial" w:hAnsi="Arial" w:cs="Arial"/>
              </w:rPr>
            </w:pPr>
            <w:r>
              <w:rPr>
                <w:rFonts w:ascii="Arial" w:hAnsi="Arial" w:cs="Arial"/>
              </w:rPr>
              <w:t>Gedling Borough Council</w:t>
            </w:r>
          </w:p>
          <w:p w14:paraId="3DD7096C" w14:textId="77777777" w:rsidR="000D749A" w:rsidRDefault="000D749A" w:rsidP="000D749A">
            <w:pPr>
              <w:rPr>
                <w:rFonts w:ascii="Arial" w:hAnsi="Arial" w:cs="Arial"/>
              </w:rPr>
            </w:pPr>
            <w:r>
              <w:rPr>
                <w:rFonts w:ascii="Arial" w:hAnsi="Arial" w:cs="Arial"/>
              </w:rPr>
              <w:t>Civic Centre</w:t>
            </w:r>
          </w:p>
          <w:p w14:paraId="7D915A5C" w14:textId="77777777" w:rsidR="000D749A" w:rsidRDefault="000D749A" w:rsidP="000D749A">
            <w:pPr>
              <w:rPr>
                <w:rFonts w:ascii="Arial" w:hAnsi="Arial" w:cs="Arial"/>
              </w:rPr>
            </w:pPr>
            <w:r>
              <w:rPr>
                <w:rFonts w:ascii="Arial" w:hAnsi="Arial" w:cs="Arial"/>
              </w:rPr>
              <w:t>Arnot Hill Park</w:t>
            </w:r>
          </w:p>
          <w:p w14:paraId="4C446B5D" w14:textId="77777777" w:rsidR="000D749A" w:rsidRDefault="000D749A" w:rsidP="000D749A">
            <w:pPr>
              <w:rPr>
                <w:rFonts w:ascii="Arial" w:hAnsi="Arial" w:cs="Arial"/>
              </w:rPr>
            </w:pPr>
            <w:r>
              <w:rPr>
                <w:rFonts w:ascii="Arial" w:hAnsi="Arial" w:cs="Arial"/>
              </w:rPr>
              <w:t>Arnold</w:t>
            </w:r>
          </w:p>
          <w:p w14:paraId="77D7B702" w14:textId="77777777" w:rsidR="000D749A" w:rsidRDefault="000D749A" w:rsidP="000D749A">
            <w:pPr>
              <w:rPr>
                <w:rFonts w:ascii="Arial" w:hAnsi="Arial" w:cs="Arial"/>
              </w:rPr>
            </w:pPr>
            <w:r>
              <w:rPr>
                <w:rFonts w:ascii="Arial" w:hAnsi="Arial" w:cs="Arial"/>
              </w:rPr>
              <w:t>Nottingham</w:t>
            </w:r>
          </w:p>
          <w:p w14:paraId="2994BAF8" w14:textId="77777777" w:rsidR="000D749A" w:rsidRDefault="000D749A" w:rsidP="000D749A">
            <w:pPr>
              <w:rPr>
                <w:rFonts w:ascii="Arial" w:hAnsi="Arial" w:cs="Arial"/>
              </w:rPr>
            </w:pPr>
            <w:r>
              <w:rPr>
                <w:rFonts w:ascii="Arial" w:hAnsi="Arial" w:cs="Arial"/>
              </w:rPr>
              <w:t>NG5 6LU</w:t>
            </w:r>
          </w:p>
          <w:p w14:paraId="49D57DA8" w14:textId="77777777" w:rsidR="000D749A" w:rsidRDefault="000D749A" w:rsidP="000D749A">
            <w:pPr>
              <w:rPr>
                <w:rFonts w:ascii="Arial" w:hAnsi="Arial" w:cs="Arial"/>
              </w:rPr>
            </w:pPr>
            <w:r>
              <w:rPr>
                <w:rFonts w:ascii="Arial" w:hAnsi="Arial" w:cs="Arial"/>
              </w:rPr>
              <w:t>Telephone: (0115) 9013971</w:t>
            </w:r>
            <w:r w:rsidR="0088300F">
              <w:rPr>
                <w:rFonts w:ascii="Arial" w:hAnsi="Arial" w:cs="Arial"/>
              </w:rPr>
              <w:t xml:space="preserve"> </w:t>
            </w:r>
            <w:r w:rsidR="00D71117">
              <w:rPr>
                <w:rFonts w:ascii="Arial" w:hAnsi="Arial" w:cs="Arial"/>
              </w:rPr>
              <w:t>Email: see below</w:t>
            </w:r>
          </w:p>
          <w:p w14:paraId="1E426D66" w14:textId="77777777" w:rsidR="000D749A" w:rsidRDefault="000D749A" w:rsidP="000D749A">
            <w:pPr>
              <w:rPr>
                <w:rFonts w:ascii="Arial" w:hAnsi="Arial" w:cs="Arial"/>
              </w:rPr>
            </w:pPr>
          </w:p>
          <w:p w14:paraId="756BB3F3" w14:textId="77777777" w:rsidR="000D749A" w:rsidRPr="006664FC" w:rsidRDefault="000D749A" w:rsidP="000D749A">
            <w:pPr>
              <w:rPr>
                <w:rFonts w:ascii="Arial" w:hAnsi="Arial" w:cs="Arial"/>
                <w:b/>
              </w:rPr>
            </w:pPr>
            <w:r w:rsidRPr="006664FC">
              <w:rPr>
                <w:rFonts w:ascii="Arial" w:hAnsi="Arial" w:cs="Arial"/>
                <w:b/>
              </w:rPr>
              <w:t>Environmental Protection</w:t>
            </w:r>
          </w:p>
          <w:p w14:paraId="3FE35F92" w14:textId="77777777" w:rsidR="000D749A" w:rsidRDefault="000D749A" w:rsidP="000D749A">
            <w:pPr>
              <w:rPr>
                <w:rFonts w:ascii="Arial" w:hAnsi="Arial" w:cs="Arial"/>
              </w:rPr>
            </w:pPr>
            <w:r>
              <w:rPr>
                <w:rFonts w:ascii="Arial" w:hAnsi="Arial" w:cs="Arial"/>
              </w:rPr>
              <w:t>Public Protection Service</w:t>
            </w:r>
          </w:p>
          <w:p w14:paraId="10D64C44" w14:textId="77777777" w:rsidR="000D749A" w:rsidRDefault="000D749A" w:rsidP="000D749A">
            <w:pPr>
              <w:rPr>
                <w:rFonts w:ascii="Arial" w:hAnsi="Arial" w:cs="Arial"/>
              </w:rPr>
            </w:pPr>
            <w:r>
              <w:rPr>
                <w:rFonts w:ascii="Arial" w:hAnsi="Arial" w:cs="Arial"/>
              </w:rPr>
              <w:t>Gedling Borough Council</w:t>
            </w:r>
          </w:p>
          <w:p w14:paraId="08389995" w14:textId="77777777" w:rsidR="000D749A" w:rsidRDefault="000D749A" w:rsidP="000D749A">
            <w:pPr>
              <w:rPr>
                <w:rFonts w:ascii="Arial" w:hAnsi="Arial" w:cs="Arial"/>
              </w:rPr>
            </w:pPr>
            <w:r>
              <w:rPr>
                <w:rFonts w:ascii="Arial" w:hAnsi="Arial" w:cs="Arial"/>
              </w:rPr>
              <w:t>Civic Centre</w:t>
            </w:r>
          </w:p>
          <w:p w14:paraId="7E68AA8A" w14:textId="77777777" w:rsidR="000D749A" w:rsidRDefault="000D749A" w:rsidP="000D749A">
            <w:pPr>
              <w:rPr>
                <w:rFonts w:ascii="Arial" w:hAnsi="Arial" w:cs="Arial"/>
              </w:rPr>
            </w:pPr>
            <w:r>
              <w:rPr>
                <w:rFonts w:ascii="Arial" w:hAnsi="Arial" w:cs="Arial"/>
              </w:rPr>
              <w:t>Arnot Hill Park</w:t>
            </w:r>
          </w:p>
          <w:p w14:paraId="10635FEE" w14:textId="77777777" w:rsidR="000D749A" w:rsidRDefault="000D749A" w:rsidP="000D749A">
            <w:pPr>
              <w:rPr>
                <w:rFonts w:ascii="Arial" w:hAnsi="Arial" w:cs="Arial"/>
              </w:rPr>
            </w:pPr>
            <w:r>
              <w:rPr>
                <w:rFonts w:ascii="Arial" w:hAnsi="Arial" w:cs="Arial"/>
              </w:rPr>
              <w:t>Arnold</w:t>
            </w:r>
          </w:p>
          <w:p w14:paraId="4F63E13C" w14:textId="77777777" w:rsidR="000D749A" w:rsidRDefault="000D749A" w:rsidP="000D749A">
            <w:pPr>
              <w:rPr>
                <w:rFonts w:ascii="Arial" w:hAnsi="Arial" w:cs="Arial"/>
              </w:rPr>
            </w:pPr>
            <w:r>
              <w:rPr>
                <w:rFonts w:ascii="Arial" w:hAnsi="Arial" w:cs="Arial"/>
              </w:rPr>
              <w:t>Nottingham</w:t>
            </w:r>
          </w:p>
          <w:p w14:paraId="45C4A858" w14:textId="77777777" w:rsidR="000D749A" w:rsidRDefault="000D749A" w:rsidP="000D749A">
            <w:pPr>
              <w:rPr>
                <w:rFonts w:ascii="Arial" w:hAnsi="Arial" w:cs="Arial"/>
              </w:rPr>
            </w:pPr>
            <w:r>
              <w:rPr>
                <w:rFonts w:ascii="Arial" w:hAnsi="Arial" w:cs="Arial"/>
              </w:rPr>
              <w:t>NG5 6LU</w:t>
            </w:r>
          </w:p>
          <w:p w14:paraId="247B00E0" w14:textId="77777777" w:rsidR="000D749A" w:rsidRDefault="000D749A" w:rsidP="000D749A">
            <w:pPr>
              <w:rPr>
                <w:rFonts w:ascii="Arial" w:hAnsi="Arial" w:cs="Arial"/>
              </w:rPr>
            </w:pPr>
            <w:r>
              <w:rPr>
                <w:rFonts w:ascii="Arial" w:hAnsi="Arial" w:cs="Arial"/>
              </w:rPr>
              <w:t>Telephone: (0115) 9013971</w:t>
            </w:r>
            <w:r w:rsidR="0088300F">
              <w:rPr>
                <w:rFonts w:ascii="Arial" w:hAnsi="Arial" w:cs="Arial"/>
              </w:rPr>
              <w:t xml:space="preserve"> </w:t>
            </w:r>
            <w:r w:rsidR="00D71117">
              <w:rPr>
                <w:rFonts w:ascii="Arial" w:hAnsi="Arial" w:cs="Arial"/>
              </w:rPr>
              <w:t>Email: see below</w:t>
            </w:r>
          </w:p>
          <w:p w14:paraId="1DDD611A" w14:textId="77777777" w:rsidR="000D749A" w:rsidRDefault="000D749A" w:rsidP="000D749A">
            <w:pPr>
              <w:rPr>
                <w:rFonts w:ascii="Arial" w:hAnsi="Arial" w:cs="Arial"/>
              </w:rPr>
            </w:pPr>
          </w:p>
          <w:p w14:paraId="50E2E01C" w14:textId="77777777" w:rsidR="000D749A" w:rsidRPr="006664FC" w:rsidRDefault="000D749A" w:rsidP="000D749A">
            <w:pPr>
              <w:pStyle w:val="Heading8"/>
              <w:ind w:left="360" w:hanging="360"/>
              <w:rPr>
                <w:b/>
                <w:u w:val="none"/>
              </w:rPr>
            </w:pPr>
            <w:r>
              <w:rPr>
                <w:b/>
                <w:u w:val="none"/>
              </w:rPr>
              <w:t xml:space="preserve">Planning </w:t>
            </w:r>
          </w:p>
          <w:p w14:paraId="2ABC7ED2" w14:textId="77777777" w:rsidR="000D749A" w:rsidRDefault="000D749A" w:rsidP="000D749A">
            <w:pPr>
              <w:rPr>
                <w:rFonts w:ascii="Arial" w:hAnsi="Arial" w:cs="Arial"/>
              </w:rPr>
            </w:pPr>
            <w:r>
              <w:rPr>
                <w:rFonts w:ascii="Arial" w:hAnsi="Arial" w:cs="Arial"/>
              </w:rPr>
              <w:t>Development Control Section</w:t>
            </w:r>
          </w:p>
          <w:p w14:paraId="1C5A004E" w14:textId="77777777" w:rsidR="000D749A" w:rsidRDefault="000D749A" w:rsidP="000D749A">
            <w:pPr>
              <w:rPr>
                <w:rFonts w:ascii="Arial" w:hAnsi="Arial" w:cs="Arial"/>
              </w:rPr>
            </w:pPr>
            <w:r>
              <w:rPr>
                <w:rFonts w:ascii="Arial" w:hAnsi="Arial" w:cs="Arial"/>
              </w:rPr>
              <w:t>Planning and Environment Department</w:t>
            </w:r>
          </w:p>
          <w:p w14:paraId="43CA64C9" w14:textId="77777777" w:rsidR="000D749A" w:rsidRDefault="000D749A" w:rsidP="000D749A">
            <w:pPr>
              <w:rPr>
                <w:rFonts w:ascii="Arial" w:hAnsi="Arial" w:cs="Arial"/>
              </w:rPr>
            </w:pPr>
            <w:r>
              <w:rPr>
                <w:rFonts w:ascii="Arial" w:hAnsi="Arial" w:cs="Arial"/>
              </w:rPr>
              <w:t>Gedling Borough Council</w:t>
            </w:r>
          </w:p>
          <w:p w14:paraId="4689528E" w14:textId="77777777" w:rsidR="000D749A" w:rsidRDefault="000D749A" w:rsidP="000D749A">
            <w:pPr>
              <w:rPr>
                <w:rFonts w:ascii="Arial" w:hAnsi="Arial" w:cs="Arial"/>
              </w:rPr>
            </w:pPr>
            <w:r>
              <w:rPr>
                <w:rFonts w:ascii="Arial" w:hAnsi="Arial" w:cs="Arial"/>
              </w:rPr>
              <w:t>Civic Centre</w:t>
            </w:r>
          </w:p>
          <w:p w14:paraId="1D30DBC4" w14:textId="77777777" w:rsidR="000D749A" w:rsidRDefault="000D749A" w:rsidP="000D749A">
            <w:pPr>
              <w:rPr>
                <w:rFonts w:ascii="Arial" w:hAnsi="Arial" w:cs="Arial"/>
              </w:rPr>
            </w:pPr>
            <w:r>
              <w:rPr>
                <w:rFonts w:ascii="Arial" w:hAnsi="Arial" w:cs="Arial"/>
              </w:rPr>
              <w:t>Arnot Hill Park</w:t>
            </w:r>
          </w:p>
          <w:p w14:paraId="766BC14C" w14:textId="77777777" w:rsidR="000D749A" w:rsidRDefault="000D749A" w:rsidP="000D749A">
            <w:pPr>
              <w:rPr>
                <w:rFonts w:ascii="Arial" w:hAnsi="Arial" w:cs="Arial"/>
              </w:rPr>
            </w:pPr>
            <w:r>
              <w:rPr>
                <w:rFonts w:ascii="Arial" w:hAnsi="Arial" w:cs="Arial"/>
              </w:rPr>
              <w:t>Arnold</w:t>
            </w:r>
          </w:p>
          <w:p w14:paraId="1EE36B4F" w14:textId="77777777" w:rsidR="000D749A" w:rsidRDefault="000D749A" w:rsidP="000D749A">
            <w:pPr>
              <w:rPr>
                <w:rFonts w:ascii="Arial" w:hAnsi="Arial" w:cs="Arial"/>
              </w:rPr>
            </w:pPr>
            <w:r>
              <w:rPr>
                <w:rFonts w:ascii="Arial" w:hAnsi="Arial" w:cs="Arial"/>
              </w:rPr>
              <w:t>Nottingham NG5 6LU</w:t>
            </w:r>
          </w:p>
          <w:p w14:paraId="1598825B" w14:textId="77777777" w:rsidR="000D749A" w:rsidRDefault="000D749A" w:rsidP="000D749A">
            <w:pPr>
              <w:rPr>
                <w:rFonts w:ascii="Arial" w:hAnsi="Arial" w:cs="Arial"/>
              </w:rPr>
            </w:pPr>
            <w:r>
              <w:rPr>
                <w:rFonts w:ascii="Arial" w:hAnsi="Arial" w:cs="Arial"/>
              </w:rPr>
              <w:t>Telephone: (0115) 9013720</w:t>
            </w:r>
            <w:r w:rsidR="0088300F">
              <w:rPr>
                <w:rFonts w:ascii="Arial" w:hAnsi="Arial" w:cs="Arial"/>
              </w:rPr>
              <w:t xml:space="preserve"> </w:t>
            </w:r>
            <w:r w:rsidR="00D71117">
              <w:rPr>
                <w:rFonts w:ascii="Arial" w:hAnsi="Arial" w:cs="Arial"/>
              </w:rPr>
              <w:t>Email: see below</w:t>
            </w:r>
          </w:p>
          <w:p w14:paraId="16CD8992" w14:textId="77777777" w:rsidR="00D71117" w:rsidRDefault="00D71117" w:rsidP="000D749A">
            <w:pPr>
              <w:rPr>
                <w:rFonts w:ascii="Arial" w:hAnsi="Arial" w:cs="Arial"/>
              </w:rPr>
            </w:pPr>
          </w:p>
          <w:p w14:paraId="66235577" w14:textId="77777777" w:rsidR="00D71117" w:rsidRDefault="00D71117" w:rsidP="000D749A">
            <w:pPr>
              <w:rPr>
                <w:rFonts w:ascii="Arial" w:hAnsi="Arial" w:cs="Arial"/>
              </w:rPr>
            </w:pPr>
            <w:r>
              <w:rPr>
                <w:rFonts w:ascii="Arial" w:hAnsi="Arial" w:cs="Arial"/>
              </w:rPr>
              <w:t xml:space="preserve">The email address for the above four responsible authorities is: </w:t>
            </w:r>
            <w:hyperlink r:id="rId16" w:history="1">
              <w:r w:rsidRPr="003C57D7">
                <w:rPr>
                  <w:rStyle w:val="Hyperlink"/>
                  <w:rFonts w:ascii="Arial" w:hAnsi="Arial" w:cs="Arial"/>
                </w:rPr>
                <w:t>enquiries@gedling.gov.uk</w:t>
              </w:r>
            </w:hyperlink>
            <w:r>
              <w:rPr>
                <w:rFonts w:ascii="Arial" w:hAnsi="Arial" w:cs="Arial"/>
              </w:rPr>
              <w:t xml:space="preserve"> and please mark the email for the attention of the ‘Licensing Section’</w:t>
            </w:r>
          </w:p>
          <w:p w14:paraId="7492B59B" w14:textId="77777777" w:rsidR="0088300F" w:rsidRDefault="0088300F" w:rsidP="000D749A">
            <w:pPr>
              <w:rPr>
                <w:rFonts w:ascii="Arial" w:hAnsi="Arial" w:cs="Arial"/>
              </w:rPr>
            </w:pPr>
          </w:p>
          <w:p w14:paraId="3B4DF36B" w14:textId="77777777" w:rsidR="0088300F" w:rsidRDefault="0088300F" w:rsidP="000D749A">
            <w:pPr>
              <w:rPr>
                <w:rFonts w:ascii="Arial" w:hAnsi="Arial" w:cs="Arial"/>
              </w:rPr>
            </w:pPr>
          </w:p>
          <w:p w14:paraId="3880304E" w14:textId="77777777" w:rsidR="000D749A" w:rsidRDefault="000D749A" w:rsidP="000D749A"/>
        </w:tc>
      </w:tr>
      <w:tr w:rsidR="000D749A" w14:paraId="59885F75" w14:textId="77777777" w:rsidTr="0088300F">
        <w:tc>
          <w:tcPr>
            <w:tcW w:w="9472" w:type="dxa"/>
          </w:tcPr>
          <w:p w14:paraId="663F1126" w14:textId="77777777" w:rsidR="000D749A" w:rsidRDefault="000D749A" w:rsidP="000D749A">
            <w:pPr>
              <w:rPr>
                <w:rFonts w:ascii="Arial" w:hAnsi="Arial" w:cs="Arial"/>
              </w:rPr>
            </w:pPr>
          </w:p>
          <w:p w14:paraId="1C81CE00" w14:textId="77777777" w:rsidR="000D749A" w:rsidRDefault="000D749A" w:rsidP="000D749A">
            <w:pPr>
              <w:rPr>
                <w:rFonts w:ascii="Arial" w:hAnsi="Arial" w:cs="Arial"/>
              </w:rPr>
            </w:pPr>
          </w:p>
          <w:p w14:paraId="3AC89EC2" w14:textId="77777777" w:rsidR="000D749A" w:rsidRPr="006664FC" w:rsidRDefault="000D749A" w:rsidP="000D749A">
            <w:pPr>
              <w:pStyle w:val="Heading7"/>
              <w:rPr>
                <w:b/>
              </w:rPr>
            </w:pPr>
            <w:r>
              <w:rPr>
                <w:b/>
              </w:rPr>
              <w:t>Police</w:t>
            </w:r>
          </w:p>
          <w:p w14:paraId="3D7F3A44" w14:textId="77777777" w:rsidR="000D749A" w:rsidRPr="006664FC" w:rsidRDefault="000D749A" w:rsidP="000D749A">
            <w:pPr>
              <w:pStyle w:val="Heading7"/>
            </w:pPr>
            <w:r w:rsidRPr="006664FC">
              <w:t>The Chief Constable of Nottinghamshire</w:t>
            </w:r>
          </w:p>
          <w:p w14:paraId="54EB089C" w14:textId="77777777" w:rsidR="000D749A" w:rsidRDefault="000D749A" w:rsidP="000D749A">
            <w:pPr>
              <w:pStyle w:val="Heading7"/>
            </w:pPr>
            <w:r>
              <w:t xml:space="preserve">Nottinghamshire Police HQ(CJ) Liquor Licensing </w:t>
            </w:r>
          </w:p>
          <w:p w14:paraId="57B63491" w14:textId="77777777" w:rsidR="000D749A" w:rsidRDefault="000D749A" w:rsidP="000D749A">
            <w:pPr>
              <w:pStyle w:val="Heading7"/>
            </w:pPr>
            <w:r>
              <w:t>Mansfield Police Station</w:t>
            </w:r>
          </w:p>
          <w:p w14:paraId="040B8E19" w14:textId="77777777" w:rsidR="000D749A" w:rsidRDefault="000D749A" w:rsidP="000D749A">
            <w:pPr>
              <w:pStyle w:val="Heading7"/>
            </w:pPr>
            <w:r>
              <w:t>Great Central Road</w:t>
            </w:r>
          </w:p>
          <w:p w14:paraId="4A570C61" w14:textId="77777777" w:rsidR="000D749A" w:rsidRDefault="000D749A" w:rsidP="000D749A">
            <w:pPr>
              <w:rPr>
                <w:rFonts w:ascii="Arial" w:hAnsi="Arial" w:cs="Arial"/>
              </w:rPr>
            </w:pPr>
            <w:r>
              <w:rPr>
                <w:rFonts w:ascii="Arial" w:hAnsi="Arial" w:cs="Arial"/>
              </w:rPr>
              <w:t xml:space="preserve">Mansfield, </w:t>
            </w:r>
            <w:proofErr w:type="spellStart"/>
            <w:r>
              <w:rPr>
                <w:rFonts w:ascii="Arial" w:hAnsi="Arial" w:cs="Arial"/>
              </w:rPr>
              <w:t>Nottts</w:t>
            </w:r>
            <w:proofErr w:type="spellEnd"/>
          </w:p>
          <w:p w14:paraId="0882C107" w14:textId="77777777" w:rsidR="000D749A" w:rsidRDefault="000D749A" w:rsidP="000D749A">
            <w:pPr>
              <w:rPr>
                <w:rFonts w:ascii="Arial" w:hAnsi="Arial" w:cs="Arial"/>
              </w:rPr>
            </w:pPr>
            <w:r>
              <w:rPr>
                <w:rFonts w:ascii="Arial" w:hAnsi="Arial" w:cs="Arial"/>
              </w:rPr>
              <w:t>NG18 2HQ</w:t>
            </w:r>
          </w:p>
          <w:p w14:paraId="1B33F094" w14:textId="77777777" w:rsidR="000D749A" w:rsidRDefault="000D749A" w:rsidP="000D749A">
            <w:pPr>
              <w:rPr>
                <w:rFonts w:ascii="Arial" w:hAnsi="Arial" w:cs="Arial"/>
              </w:rPr>
            </w:pPr>
            <w:r>
              <w:rPr>
                <w:rFonts w:ascii="Arial" w:hAnsi="Arial" w:cs="Arial"/>
              </w:rPr>
              <w:t>Tel: (01623) 483927</w:t>
            </w:r>
          </w:p>
          <w:p w14:paraId="32A118BC" w14:textId="77777777" w:rsidR="000D749A" w:rsidRPr="005A416E" w:rsidRDefault="000D749A" w:rsidP="000D749A">
            <w:pPr>
              <w:rPr>
                <w:rFonts w:ascii="Arial" w:hAnsi="Arial" w:cs="Arial"/>
              </w:rPr>
            </w:pPr>
            <w:r>
              <w:rPr>
                <w:rFonts w:ascii="Arial" w:hAnsi="Arial" w:cs="Arial"/>
              </w:rPr>
              <w:t xml:space="preserve">Email: </w:t>
            </w:r>
            <w:r w:rsidR="005A416E">
              <w:t xml:space="preserve"> </w:t>
            </w:r>
            <w:hyperlink r:id="rId17" w:history="1">
              <w:r w:rsidR="005A416E" w:rsidRPr="005A416E">
                <w:rPr>
                  <w:rStyle w:val="Hyperlink"/>
                  <w:rFonts w:ascii="Arial" w:hAnsi="Arial" w:cs="Arial"/>
                </w:rPr>
                <w:t>county.licensing@notts.police.uk</w:t>
              </w:r>
            </w:hyperlink>
            <w:r w:rsidR="005A416E" w:rsidRPr="005A416E">
              <w:rPr>
                <w:rFonts w:ascii="Arial" w:hAnsi="Arial" w:cs="Arial"/>
              </w:rPr>
              <w:t xml:space="preserve"> </w:t>
            </w:r>
          </w:p>
          <w:p w14:paraId="693EBC43" w14:textId="77777777" w:rsidR="000D749A" w:rsidRDefault="000D749A" w:rsidP="000D749A">
            <w:pPr>
              <w:rPr>
                <w:rFonts w:ascii="Arial" w:hAnsi="Arial" w:cs="Arial"/>
              </w:rPr>
            </w:pPr>
          </w:p>
          <w:p w14:paraId="26C9399F" w14:textId="77777777" w:rsidR="000D749A" w:rsidRPr="006664FC" w:rsidRDefault="000D749A" w:rsidP="000D749A">
            <w:pPr>
              <w:rPr>
                <w:rFonts w:ascii="Arial" w:hAnsi="Arial" w:cs="Arial"/>
                <w:b/>
              </w:rPr>
            </w:pPr>
            <w:r>
              <w:rPr>
                <w:rFonts w:ascii="Arial" w:hAnsi="Arial" w:cs="Arial"/>
                <w:b/>
              </w:rPr>
              <w:t>Fire</w:t>
            </w:r>
          </w:p>
          <w:p w14:paraId="10B45617" w14:textId="77777777" w:rsidR="000D749A" w:rsidRPr="006664FC" w:rsidRDefault="000D749A" w:rsidP="000D749A">
            <w:pPr>
              <w:pStyle w:val="Heading9"/>
              <w:rPr>
                <w:b w:val="0"/>
                <w:bCs w:val="0"/>
                <w:u w:val="none"/>
              </w:rPr>
            </w:pPr>
            <w:r>
              <w:rPr>
                <w:b w:val="0"/>
                <w:bCs w:val="0"/>
                <w:u w:val="none"/>
              </w:rPr>
              <w:t>Fire Protection South Group</w:t>
            </w:r>
          </w:p>
          <w:p w14:paraId="71577536" w14:textId="77777777" w:rsidR="000D749A" w:rsidRDefault="000D749A" w:rsidP="000D749A">
            <w:pPr>
              <w:rPr>
                <w:rFonts w:ascii="Arial" w:hAnsi="Arial" w:cs="Arial"/>
              </w:rPr>
            </w:pPr>
            <w:r>
              <w:rPr>
                <w:rFonts w:ascii="Arial" w:hAnsi="Arial" w:cs="Arial"/>
              </w:rPr>
              <w:t>Highfields Fire Station</w:t>
            </w:r>
          </w:p>
          <w:p w14:paraId="4338960C" w14:textId="77777777" w:rsidR="000D749A" w:rsidRDefault="000D749A" w:rsidP="000D749A">
            <w:pPr>
              <w:rPr>
                <w:rFonts w:ascii="Arial" w:hAnsi="Arial" w:cs="Arial"/>
              </w:rPr>
            </w:pPr>
            <w:r>
              <w:rPr>
                <w:rFonts w:ascii="Arial" w:hAnsi="Arial" w:cs="Arial"/>
              </w:rPr>
              <w:t>Hassocks Lane</w:t>
            </w:r>
          </w:p>
          <w:p w14:paraId="6CE126E5" w14:textId="77777777" w:rsidR="000D749A" w:rsidRDefault="000D749A" w:rsidP="000D749A">
            <w:pPr>
              <w:rPr>
                <w:rFonts w:ascii="Arial" w:hAnsi="Arial" w:cs="Arial"/>
              </w:rPr>
            </w:pPr>
            <w:r>
              <w:rPr>
                <w:rFonts w:ascii="Arial" w:hAnsi="Arial" w:cs="Arial"/>
              </w:rPr>
              <w:t>Beeston</w:t>
            </w:r>
          </w:p>
          <w:p w14:paraId="149E058C" w14:textId="77777777" w:rsidR="000D749A" w:rsidRDefault="000D749A" w:rsidP="000D749A">
            <w:pPr>
              <w:rPr>
                <w:rFonts w:ascii="Arial" w:hAnsi="Arial" w:cs="Arial"/>
              </w:rPr>
            </w:pPr>
            <w:r>
              <w:rPr>
                <w:rFonts w:ascii="Arial" w:hAnsi="Arial" w:cs="Arial"/>
              </w:rPr>
              <w:t>Nottingham</w:t>
            </w:r>
          </w:p>
          <w:p w14:paraId="0D478422" w14:textId="77777777" w:rsidR="000D749A" w:rsidRDefault="000D749A" w:rsidP="000D749A">
            <w:pPr>
              <w:rPr>
                <w:rFonts w:ascii="Arial" w:hAnsi="Arial" w:cs="Arial"/>
              </w:rPr>
            </w:pPr>
            <w:r>
              <w:rPr>
                <w:rFonts w:ascii="Arial" w:hAnsi="Arial" w:cs="Arial"/>
              </w:rPr>
              <w:t>NG9 2GQ</w:t>
            </w:r>
          </w:p>
          <w:p w14:paraId="0BA4CFA4" w14:textId="77777777" w:rsidR="000D749A" w:rsidRDefault="00DF010B" w:rsidP="000D749A">
            <w:pPr>
              <w:rPr>
                <w:rFonts w:ascii="Arial" w:hAnsi="Arial" w:cs="Arial"/>
              </w:rPr>
            </w:pPr>
            <w:r>
              <w:rPr>
                <w:rFonts w:ascii="Arial" w:hAnsi="Arial" w:cs="Arial"/>
              </w:rPr>
              <w:t>Tel: (0115) 9575200</w:t>
            </w:r>
          </w:p>
          <w:p w14:paraId="4CBE7E66" w14:textId="77777777" w:rsidR="00DF010B" w:rsidRDefault="000D749A" w:rsidP="00DF010B">
            <w:pPr>
              <w:rPr>
                <w:rFonts w:ascii="Arial" w:hAnsi="Arial" w:cs="Arial"/>
              </w:rPr>
            </w:pPr>
            <w:r>
              <w:rPr>
                <w:rFonts w:ascii="Arial" w:hAnsi="Arial" w:cs="Arial"/>
              </w:rPr>
              <w:t xml:space="preserve">Email: </w:t>
            </w:r>
            <w:hyperlink r:id="rId18" w:history="1">
              <w:r w:rsidR="00DF010B" w:rsidRPr="006F0125">
                <w:rPr>
                  <w:rStyle w:val="Hyperlink"/>
                  <w:rFonts w:ascii="Arial" w:hAnsi="Arial" w:cs="Arial"/>
                </w:rPr>
                <w:t>fireprotectionadmin@notts-fire.gov.uk</w:t>
              </w:r>
            </w:hyperlink>
          </w:p>
          <w:p w14:paraId="4303F542" w14:textId="77777777" w:rsidR="000D749A" w:rsidRDefault="000D749A" w:rsidP="000D749A">
            <w:pPr>
              <w:rPr>
                <w:rFonts w:ascii="Arial" w:hAnsi="Arial" w:cs="Arial"/>
              </w:rPr>
            </w:pPr>
          </w:p>
          <w:p w14:paraId="09E4B587" w14:textId="77777777" w:rsidR="000D749A" w:rsidRPr="006F491C" w:rsidRDefault="000D749A" w:rsidP="000D749A">
            <w:pPr>
              <w:pStyle w:val="Heading9"/>
              <w:rPr>
                <w:bCs w:val="0"/>
                <w:u w:val="none"/>
              </w:rPr>
            </w:pPr>
            <w:r>
              <w:rPr>
                <w:bCs w:val="0"/>
                <w:u w:val="none"/>
              </w:rPr>
              <w:t>Social Services</w:t>
            </w:r>
          </w:p>
          <w:p w14:paraId="2614B9A3" w14:textId="77777777" w:rsidR="000D749A" w:rsidRPr="00417330" w:rsidRDefault="000D749A" w:rsidP="000D749A">
            <w:pPr>
              <w:pStyle w:val="Heading9"/>
              <w:rPr>
                <w:b w:val="0"/>
                <w:bCs w:val="0"/>
                <w:u w:val="none"/>
              </w:rPr>
            </w:pPr>
            <w:r w:rsidRPr="006F491C">
              <w:rPr>
                <w:b w:val="0"/>
                <w:bCs w:val="0"/>
                <w:u w:val="none"/>
              </w:rPr>
              <w:t>Safeguardi</w:t>
            </w:r>
            <w:r>
              <w:rPr>
                <w:b w:val="0"/>
                <w:bCs w:val="0"/>
                <w:u w:val="none"/>
              </w:rPr>
              <w:t>ng Children Manager</w:t>
            </w:r>
          </w:p>
          <w:p w14:paraId="04226189" w14:textId="77777777" w:rsidR="000D749A" w:rsidRDefault="000D749A" w:rsidP="000D749A">
            <w:pPr>
              <w:rPr>
                <w:rFonts w:ascii="Arial" w:hAnsi="Arial" w:cs="Arial"/>
              </w:rPr>
            </w:pPr>
            <w:r>
              <w:rPr>
                <w:rFonts w:ascii="Arial" w:hAnsi="Arial" w:cs="Arial"/>
              </w:rPr>
              <w:t>Children and Young Peoples Services</w:t>
            </w:r>
          </w:p>
          <w:p w14:paraId="3604648A" w14:textId="77777777" w:rsidR="000D749A" w:rsidRDefault="000D749A" w:rsidP="000D749A">
            <w:pPr>
              <w:rPr>
                <w:rFonts w:ascii="Arial" w:hAnsi="Arial" w:cs="Arial"/>
              </w:rPr>
            </w:pPr>
            <w:r>
              <w:rPr>
                <w:rFonts w:ascii="Arial" w:hAnsi="Arial" w:cs="Arial"/>
              </w:rPr>
              <w:t>County Hall</w:t>
            </w:r>
          </w:p>
          <w:p w14:paraId="6191DC92" w14:textId="77777777" w:rsidR="000D749A" w:rsidRDefault="000D749A" w:rsidP="000D749A">
            <w:pPr>
              <w:rPr>
                <w:rFonts w:ascii="Arial" w:hAnsi="Arial" w:cs="Arial"/>
              </w:rPr>
            </w:pPr>
            <w:r>
              <w:rPr>
                <w:rFonts w:ascii="Arial" w:hAnsi="Arial" w:cs="Arial"/>
              </w:rPr>
              <w:t>West Bridgford</w:t>
            </w:r>
          </w:p>
          <w:p w14:paraId="33C7B018" w14:textId="77777777" w:rsidR="000D749A" w:rsidRDefault="000D749A" w:rsidP="000D749A">
            <w:pPr>
              <w:rPr>
                <w:rFonts w:ascii="Arial" w:hAnsi="Arial" w:cs="Arial"/>
              </w:rPr>
            </w:pPr>
            <w:r>
              <w:rPr>
                <w:rFonts w:ascii="Arial" w:hAnsi="Arial" w:cs="Arial"/>
              </w:rPr>
              <w:t>Nottingham</w:t>
            </w:r>
          </w:p>
          <w:p w14:paraId="0EBB6782" w14:textId="77777777" w:rsidR="000D749A" w:rsidRDefault="000D749A" w:rsidP="000D749A">
            <w:pPr>
              <w:rPr>
                <w:rFonts w:ascii="Arial" w:hAnsi="Arial" w:cs="Arial"/>
              </w:rPr>
            </w:pPr>
            <w:r>
              <w:rPr>
                <w:rFonts w:ascii="Arial" w:hAnsi="Arial" w:cs="Arial"/>
              </w:rPr>
              <w:t>NG2 7QP</w:t>
            </w:r>
          </w:p>
          <w:p w14:paraId="467E9116" w14:textId="77777777" w:rsidR="000D749A" w:rsidRDefault="000D749A" w:rsidP="000D749A">
            <w:pPr>
              <w:rPr>
                <w:rFonts w:ascii="Arial" w:hAnsi="Arial" w:cs="Arial"/>
              </w:rPr>
            </w:pPr>
            <w:r>
              <w:rPr>
                <w:rFonts w:ascii="Arial" w:hAnsi="Arial" w:cs="Arial"/>
              </w:rPr>
              <w:t>Tel: (0115) 0115 9773863</w:t>
            </w:r>
          </w:p>
          <w:p w14:paraId="0090CEF0" w14:textId="77777777" w:rsidR="0088300F" w:rsidRDefault="000D749A" w:rsidP="0088300F">
            <w:r>
              <w:rPr>
                <w:rFonts w:ascii="Arial" w:hAnsi="Arial" w:cs="Arial"/>
              </w:rPr>
              <w:t xml:space="preserve">Email: </w:t>
            </w:r>
            <w:hyperlink r:id="rId19" w:history="1">
              <w:r w:rsidR="0088300F" w:rsidRPr="0088300F">
                <w:rPr>
                  <w:rStyle w:val="Hyperlink"/>
                  <w:rFonts w:ascii="Arial" w:hAnsi="Arial" w:cs="Arial"/>
                </w:rPr>
                <w:t>info.nscp@nottscc.gov.uk</w:t>
              </w:r>
            </w:hyperlink>
            <w:r w:rsidR="0088300F" w:rsidRPr="0088300F">
              <w:rPr>
                <w:rFonts w:ascii="Arial" w:hAnsi="Arial" w:cs="Arial"/>
              </w:rPr>
              <w:t xml:space="preserve"> </w:t>
            </w:r>
          </w:p>
          <w:p w14:paraId="4E5F8DC6" w14:textId="77777777" w:rsidR="000D749A" w:rsidRDefault="000D749A" w:rsidP="000D749A">
            <w:pPr>
              <w:rPr>
                <w:rFonts w:ascii="Arial" w:hAnsi="Arial" w:cs="Arial"/>
              </w:rPr>
            </w:pPr>
          </w:p>
          <w:p w14:paraId="42CED4CD" w14:textId="77777777" w:rsidR="000D749A" w:rsidRPr="00BD6497" w:rsidRDefault="000D749A" w:rsidP="000D749A">
            <w:pPr>
              <w:pStyle w:val="BodyText"/>
            </w:pPr>
            <w:r w:rsidRPr="00BD6497">
              <w:t>Trading Standards</w:t>
            </w:r>
          </w:p>
          <w:p w14:paraId="13C682AF" w14:textId="77777777" w:rsidR="000D749A" w:rsidRDefault="000D749A" w:rsidP="000D749A">
            <w:pPr>
              <w:rPr>
                <w:rFonts w:ascii="Arial" w:hAnsi="Arial" w:cs="Arial"/>
              </w:rPr>
            </w:pPr>
            <w:r>
              <w:rPr>
                <w:rFonts w:ascii="Arial" w:hAnsi="Arial" w:cs="Arial"/>
              </w:rPr>
              <w:t>The Assistant Director</w:t>
            </w:r>
          </w:p>
          <w:p w14:paraId="41902E9E" w14:textId="77777777" w:rsidR="000D749A" w:rsidRDefault="000D749A" w:rsidP="000D749A">
            <w:pPr>
              <w:rPr>
                <w:rFonts w:ascii="Arial" w:hAnsi="Arial" w:cs="Arial"/>
              </w:rPr>
            </w:pPr>
            <w:r>
              <w:rPr>
                <w:rFonts w:ascii="Arial" w:hAnsi="Arial" w:cs="Arial"/>
              </w:rPr>
              <w:t>Community Protection</w:t>
            </w:r>
          </w:p>
          <w:p w14:paraId="53594255" w14:textId="77777777" w:rsidR="000D749A" w:rsidRDefault="000D749A" w:rsidP="000D749A">
            <w:pPr>
              <w:rPr>
                <w:rFonts w:ascii="Arial" w:hAnsi="Arial" w:cs="Arial"/>
              </w:rPr>
            </w:pPr>
            <w:r>
              <w:rPr>
                <w:rFonts w:ascii="Arial" w:hAnsi="Arial" w:cs="Arial"/>
              </w:rPr>
              <w:t xml:space="preserve">Nottinghamshire County Council </w:t>
            </w:r>
          </w:p>
          <w:p w14:paraId="2252960A" w14:textId="77777777" w:rsidR="000D749A" w:rsidRDefault="000D749A" w:rsidP="000D749A">
            <w:pPr>
              <w:rPr>
                <w:rFonts w:ascii="Arial" w:hAnsi="Arial" w:cs="Arial"/>
              </w:rPr>
            </w:pPr>
            <w:r>
              <w:rPr>
                <w:rFonts w:ascii="Arial" w:hAnsi="Arial" w:cs="Arial"/>
              </w:rPr>
              <w:t>Trading Standards</w:t>
            </w:r>
          </w:p>
          <w:p w14:paraId="5552CB55" w14:textId="77777777" w:rsidR="000D749A" w:rsidRDefault="000D749A" w:rsidP="000D749A">
            <w:pPr>
              <w:rPr>
                <w:rFonts w:ascii="Arial" w:hAnsi="Arial" w:cs="Arial"/>
              </w:rPr>
            </w:pPr>
            <w:r>
              <w:rPr>
                <w:rFonts w:ascii="Arial" w:hAnsi="Arial" w:cs="Arial"/>
              </w:rPr>
              <w:t>100 Chesterfield Road South</w:t>
            </w:r>
          </w:p>
          <w:p w14:paraId="644F6394" w14:textId="77777777" w:rsidR="000D749A" w:rsidRDefault="000D749A" w:rsidP="000D749A">
            <w:pPr>
              <w:rPr>
                <w:rFonts w:ascii="Arial" w:hAnsi="Arial" w:cs="Arial"/>
              </w:rPr>
            </w:pPr>
            <w:r>
              <w:rPr>
                <w:rFonts w:ascii="Arial" w:hAnsi="Arial" w:cs="Arial"/>
              </w:rPr>
              <w:t>Mansfield</w:t>
            </w:r>
          </w:p>
          <w:p w14:paraId="54AC0D97" w14:textId="77777777" w:rsidR="000D749A" w:rsidRDefault="000D749A" w:rsidP="000D749A">
            <w:pPr>
              <w:rPr>
                <w:rFonts w:ascii="Arial" w:hAnsi="Arial" w:cs="Arial"/>
              </w:rPr>
            </w:pPr>
            <w:r>
              <w:rPr>
                <w:rFonts w:ascii="Arial" w:hAnsi="Arial" w:cs="Arial"/>
              </w:rPr>
              <w:t xml:space="preserve">Nottingham </w:t>
            </w:r>
          </w:p>
          <w:p w14:paraId="6792381D" w14:textId="77777777" w:rsidR="000D749A" w:rsidRDefault="000D749A" w:rsidP="000D749A">
            <w:pPr>
              <w:rPr>
                <w:rFonts w:ascii="Arial" w:hAnsi="Arial" w:cs="Arial"/>
              </w:rPr>
            </w:pPr>
            <w:r>
              <w:rPr>
                <w:rFonts w:ascii="Arial" w:hAnsi="Arial" w:cs="Arial"/>
              </w:rPr>
              <w:t>NG19 7AQ</w:t>
            </w:r>
          </w:p>
          <w:p w14:paraId="6F7F9DB4" w14:textId="77777777" w:rsidR="000D749A" w:rsidRDefault="000D749A" w:rsidP="000D749A">
            <w:pPr>
              <w:rPr>
                <w:rFonts w:ascii="Arial" w:hAnsi="Arial" w:cs="Arial"/>
              </w:rPr>
            </w:pPr>
            <w:r>
              <w:rPr>
                <w:rFonts w:ascii="Arial" w:hAnsi="Arial" w:cs="Arial"/>
              </w:rPr>
              <w:t>Tel: 01623 452005</w:t>
            </w:r>
          </w:p>
          <w:p w14:paraId="0DD1F52F" w14:textId="77777777" w:rsidR="000D749A" w:rsidRDefault="000D749A" w:rsidP="000D749A">
            <w:pPr>
              <w:rPr>
                <w:rFonts w:ascii="Arial" w:hAnsi="Arial" w:cs="Arial"/>
              </w:rPr>
            </w:pPr>
            <w:r>
              <w:rPr>
                <w:rFonts w:ascii="Arial" w:hAnsi="Arial" w:cs="Arial"/>
              </w:rPr>
              <w:t xml:space="preserve">Email: </w:t>
            </w:r>
            <w:hyperlink r:id="rId20" w:history="1">
              <w:r w:rsidRPr="00D1479F">
                <w:rPr>
                  <w:rStyle w:val="Hyperlink"/>
                  <w:rFonts w:ascii="Arial" w:hAnsi="Arial" w:cs="Arial"/>
                </w:rPr>
                <w:t>trading.standards@nottscc.gov.uk</w:t>
              </w:r>
            </w:hyperlink>
          </w:p>
          <w:p w14:paraId="4AB7CA0A" w14:textId="77777777" w:rsidR="000D749A" w:rsidRDefault="000D749A" w:rsidP="000D749A">
            <w:pPr>
              <w:rPr>
                <w:rFonts w:ascii="Arial" w:hAnsi="Arial" w:cs="Arial"/>
              </w:rPr>
            </w:pPr>
          </w:p>
          <w:p w14:paraId="07CEC3CB" w14:textId="77777777" w:rsidR="000D749A" w:rsidRPr="00417330" w:rsidRDefault="000D749A" w:rsidP="000D749A">
            <w:pPr>
              <w:rPr>
                <w:rFonts w:ascii="Arial" w:hAnsi="Arial" w:cs="Arial"/>
                <w:b/>
              </w:rPr>
            </w:pPr>
            <w:r w:rsidRPr="00417330">
              <w:rPr>
                <w:rFonts w:ascii="Arial" w:hAnsi="Arial" w:cs="Arial"/>
                <w:b/>
              </w:rPr>
              <w:t>Health Authority</w:t>
            </w:r>
          </w:p>
          <w:p w14:paraId="2239F447" w14:textId="77777777" w:rsidR="000D749A" w:rsidRDefault="000D749A" w:rsidP="000D749A">
            <w:pPr>
              <w:rPr>
                <w:rFonts w:ascii="Arial" w:hAnsi="Arial" w:cs="Arial"/>
              </w:rPr>
            </w:pPr>
            <w:r>
              <w:rPr>
                <w:rFonts w:ascii="Arial" w:hAnsi="Arial" w:cs="Arial"/>
              </w:rPr>
              <w:t>Public Health</w:t>
            </w:r>
          </w:p>
          <w:p w14:paraId="245CFDBE" w14:textId="77777777" w:rsidR="000D749A" w:rsidRDefault="000D749A" w:rsidP="000D749A">
            <w:pPr>
              <w:rPr>
                <w:rFonts w:ascii="Arial" w:hAnsi="Arial" w:cs="Arial"/>
              </w:rPr>
            </w:pPr>
            <w:r>
              <w:rPr>
                <w:rFonts w:ascii="Arial" w:hAnsi="Arial" w:cs="Arial"/>
              </w:rPr>
              <w:t>Dr Chris Kenny</w:t>
            </w:r>
          </w:p>
          <w:p w14:paraId="1E7F3379" w14:textId="77777777" w:rsidR="000D749A" w:rsidRDefault="000D749A" w:rsidP="000D749A">
            <w:pPr>
              <w:rPr>
                <w:rFonts w:ascii="Arial" w:hAnsi="Arial" w:cs="Arial"/>
              </w:rPr>
            </w:pPr>
            <w:r>
              <w:rPr>
                <w:rFonts w:ascii="Arial" w:hAnsi="Arial" w:cs="Arial"/>
              </w:rPr>
              <w:t>NHS Nottinghamshire County</w:t>
            </w:r>
          </w:p>
          <w:p w14:paraId="10E66D72" w14:textId="77777777" w:rsidR="000D749A" w:rsidRDefault="000D749A" w:rsidP="000D749A">
            <w:pPr>
              <w:rPr>
                <w:rFonts w:ascii="Arial" w:hAnsi="Arial" w:cs="Arial"/>
              </w:rPr>
            </w:pPr>
            <w:r>
              <w:rPr>
                <w:rFonts w:ascii="Arial" w:hAnsi="Arial" w:cs="Arial"/>
              </w:rPr>
              <w:t>Public Health Directorate</w:t>
            </w:r>
          </w:p>
          <w:p w14:paraId="730162A3" w14:textId="77777777" w:rsidR="000D749A" w:rsidRDefault="000D749A" w:rsidP="000D749A">
            <w:pPr>
              <w:rPr>
                <w:rFonts w:ascii="Arial" w:hAnsi="Arial" w:cs="Arial"/>
              </w:rPr>
            </w:pPr>
            <w:r>
              <w:rPr>
                <w:rFonts w:ascii="Arial" w:hAnsi="Arial" w:cs="Arial"/>
              </w:rPr>
              <w:t>County Hall</w:t>
            </w:r>
          </w:p>
          <w:p w14:paraId="1731F836" w14:textId="77777777" w:rsidR="000D749A" w:rsidRDefault="000D749A" w:rsidP="000D749A">
            <w:pPr>
              <w:rPr>
                <w:rFonts w:ascii="Arial" w:hAnsi="Arial" w:cs="Arial"/>
              </w:rPr>
            </w:pPr>
            <w:r>
              <w:rPr>
                <w:rFonts w:ascii="Arial" w:hAnsi="Arial" w:cs="Arial"/>
              </w:rPr>
              <w:t>Nottingham</w:t>
            </w:r>
          </w:p>
          <w:p w14:paraId="730BDFCB" w14:textId="77777777" w:rsidR="000D749A" w:rsidRDefault="000D749A" w:rsidP="000D749A">
            <w:pPr>
              <w:rPr>
                <w:rFonts w:ascii="Arial" w:hAnsi="Arial" w:cs="Arial"/>
              </w:rPr>
            </w:pPr>
            <w:r>
              <w:rPr>
                <w:rFonts w:ascii="Arial" w:hAnsi="Arial" w:cs="Arial"/>
              </w:rPr>
              <w:t>NG2 7QP</w:t>
            </w:r>
          </w:p>
          <w:p w14:paraId="29956715" w14:textId="77777777" w:rsidR="000D749A" w:rsidRDefault="000D749A" w:rsidP="000D749A">
            <w:pPr>
              <w:rPr>
                <w:rFonts w:ascii="Arial" w:hAnsi="Arial" w:cs="Arial"/>
              </w:rPr>
            </w:pPr>
            <w:r>
              <w:rPr>
                <w:rFonts w:ascii="Arial" w:hAnsi="Arial" w:cs="Arial"/>
              </w:rPr>
              <w:t>Tel: (0115) 9772373</w:t>
            </w:r>
          </w:p>
          <w:p w14:paraId="63A05FAD" w14:textId="77777777" w:rsidR="000D749A" w:rsidRDefault="000D749A" w:rsidP="000D749A">
            <w:pPr>
              <w:rPr>
                <w:rFonts w:ascii="Arial" w:hAnsi="Arial" w:cs="Arial"/>
              </w:rPr>
            </w:pPr>
            <w:r>
              <w:rPr>
                <w:rFonts w:ascii="Arial" w:hAnsi="Arial" w:cs="Arial"/>
              </w:rPr>
              <w:t xml:space="preserve">Email: </w:t>
            </w:r>
            <w:hyperlink r:id="rId21" w:history="1">
              <w:r w:rsidR="00D83C18" w:rsidRPr="00282A16">
                <w:rPr>
                  <w:rStyle w:val="Hyperlink"/>
                  <w:rFonts w:ascii="Arial" w:hAnsi="Arial" w:cs="Arial"/>
                </w:rPr>
                <w:t>licen.sing@nottscc.gov.uk</w:t>
              </w:r>
            </w:hyperlink>
          </w:p>
          <w:p w14:paraId="1A8361E4" w14:textId="77777777" w:rsidR="000D749A" w:rsidRDefault="000D749A" w:rsidP="000D749A">
            <w:pPr>
              <w:rPr>
                <w:rStyle w:val="Hyperlink"/>
                <w:rFonts w:ascii="Arial" w:hAnsi="Arial" w:cs="Arial"/>
                <w:lang w:val="en-US"/>
              </w:rPr>
            </w:pPr>
          </w:p>
          <w:p w14:paraId="3D4F2CD6" w14:textId="77777777" w:rsidR="000D749A" w:rsidRDefault="000D749A" w:rsidP="000D749A">
            <w:pPr>
              <w:rPr>
                <w:rStyle w:val="Hyperlink"/>
                <w:rFonts w:ascii="Arial" w:hAnsi="Arial" w:cs="Arial"/>
                <w:lang w:val="en-US"/>
              </w:rPr>
            </w:pPr>
          </w:p>
          <w:p w14:paraId="2177F2BF" w14:textId="77777777" w:rsidR="000D749A" w:rsidRDefault="000D749A" w:rsidP="000D749A">
            <w:pPr>
              <w:rPr>
                <w:rFonts w:ascii="Arial" w:hAnsi="Arial" w:cs="Arial"/>
              </w:rPr>
            </w:pPr>
            <w:r w:rsidRPr="00383B97">
              <w:rPr>
                <w:rFonts w:ascii="Arial" w:hAnsi="Arial" w:cs="Arial"/>
                <w:b/>
              </w:rPr>
              <w:t>Home Office</w:t>
            </w:r>
          </w:p>
          <w:p w14:paraId="11A85D89" w14:textId="77777777" w:rsidR="000D749A" w:rsidRPr="00383B97" w:rsidRDefault="000D749A" w:rsidP="000D749A">
            <w:pPr>
              <w:rPr>
                <w:rFonts w:ascii="Arial" w:hAnsi="Arial" w:cs="Arial"/>
              </w:rPr>
            </w:pPr>
            <w:r w:rsidRPr="00383B97">
              <w:rPr>
                <w:rFonts w:ascii="Arial" w:hAnsi="Arial" w:cs="Arial"/>
              </w:rPr>
              <w:t>Alcohol Licensing Team</w:t>
            </w:r>
          </w:p>
          <w:p w14:paraId="03190393" w14:textId="77777777" w:rsidR="000D749A" w:rsidRPr="00383B97" w:rsidRDefault="000D749A" w:rsidP="000D749A">
            <w:pPr>
              <w:rPr>
                <w:rFonts w:ascii="Arial" w:hAnsi="Arial" w:cs="Arial"/>
              </w:rPr>
            </w:pPr>
            <w:r w:rsidRPr="00383B97">
              <w:rPr>
                <w:rFonts w:ascii="Arial" w:hAnsi="Arial" w:cs="Arial"/>
              </w:rPr>
              <w:t>Lunar House</w:t>
            </w:r>
          </w:p>
          <w:p w14:paraId="71AAD7B8" w14:textId="77777777" w:rsidR="000D749A" w:rsidRPr="00383B97" w:rsidRDefault="000D749A" w:rsidP="000D749A">
            <w:pPr>
              <w:rPr>
                <w:rFonts w:ascii="Arial" w:hAnsi="Arial" w:cs="Arial"/>
              </w:rPr>
            </w:pPr>
            <w:r w:rsidRPr="00383B97">
              <w:rPr>
                <w:rFonts w:ascii="Arial" w:hAnsi="Arial" w:cs="Arial"/>
              </w:rPr>
              <w:t xml:space="preserve">40 </w:t>
            </w:r>
            <w:proofErr w:type="spellStart"/>
            <w:r w:rsidRPr="00383B97">
              <w:rPr>
                <w:rFonts w:ascii="Arial" w:hAnsi="Arial" w:cs="Arial"/>
              </w:rPr>
              <w:t>Wellesby</w:t>
            </w:r>
            <w:proofErr w:type="spellEnd"/>
            <w:r w:rsidRPr="00383B97">
              <w:rPr>
                <w:rFonts w:ascii="Arial" w:hAnsi="Arial" w:cs="Arial"/>
              </w:rPr>
              <w:t xml:space="preserve"> Road</w:t>
            </w:r>
          </w:p>
          <w:p w14:paraId="4222AC53" w14:textId="77777777" w:rsidR="000D749A" w:rsidRPr="00383B97" w:rsidRDefault="000D749A" w:rsidP="000D749A">
            <w:pPr>
              <w:rPr>
                <w:rFonts w:ascii="Arial" w:hAnsi="Arial" w:cs="Arial"/>
              </w:rPr>
            </w:pPr>
            <w:r w:rsidRPr="00383B97">
              <w:rPr>
                <w:rFonts w:ascii="Arial" w:hAnsi="Arial" w:cs="Arial"/>
              </w:rPr>
              <w:t>Croydon</w:t>
            </w:r>
          </w:p>
          <w:p w14:paraId="4739CE15" w14:textId="77777777" w:rsidR="000D749A" w:rsidRPr="00383B97" w:rsidRDefault="000D749A" w:rsidP="000D749A">
            <w:pPr>
              <w:rPr>
                <w:rFonts w:ascii="Arial" w:hAnsi="Arial" w:cs="Arial"/>
              </w:rPr>
            </w:pPr>
            <w:r w:rsidRPr="00383B97">
              <w:rPr>
                <w:rFonts w:ascii="Arial" w:hAnsi="Arial" w:cs="Arial"/>
              </w:rPr>
              <w:t>CR9 2BY</w:t>
            </w:r>
          </w:p>
          <w:p w14:paraId="0FA3E4FB" w14:textId="77777777" w:rsidR="000D749A" w:rsidRDefault="000D749A" w:rsidP="00DF4D51">
            <w:pPr>
              <w:rPr>
                <w:rStyle w:val="Hyperlink"/>
                <w:rFonts w:ascii="Arial" w:hAnsi="Arial" w:cs="Arial"/>
              </w:rPr>
            </w:pPr>
            <w:r w:rsidRPr="00383B97">
              <w:rPr>
                <w:rFonts w:ascii="Arial" w:hAnsi="Arial" w:cs="Arial"/>
              </w:rPr>
              <w:t xml:space="preserve">Email: </w:t>
            </w:r>
            <w:hyperlink r:id="rId22" w:history="1">
              <w:r w:rsidRPr="00A007A5">
                <w:rPr>
                  <w:rStyle w:val="Hyperlink"/>
                  <w:rFonts w:ascii="Arial" w:hAnsi="Arial" w:cs="Arial"/>
                </w:rPr>
                <w:t>alcohol@homeoffice.gsi.gov.uk</w:t>
              </w:r>
            </w:hyperlink>
          </w:p>
          <w:p w14:paraId="1D94337F" w14:textId="77777777" w:rsidR="00DF4D51" w:rsidRDefault="00DF4D51" w:rsidP="00DF4D51">
            <w:pPr>
              <w:rPr>
                <w:rFonts w:ascii="Arial" w:hAnsi="Arial" w:cs="Arial"/>
              </w:rPr>
            </w:pPr>
          </w:p>
        </w:tc>
      </w:tr>
    </w:tbl>
    <w:p w14:paraId="5FC300EA" w14:textId="77777777" w:rsidR="00E25926" w:rsidRPr="002D4E88" w:rsidRDefault="00E25926" w:rsidP="002D4E88">
      <w:pPr>
        <w:pStyle w:val="BodyTextIndent3"/>
        <w:ind w:firstLine="0"/>
      </w:pPr>
    </w:p>
    <w:p w14:paraId="5707030C" w14:textId="77777777" w:rsidR="008B66F8" w:rsidRDefault="008B66F8" w:rsidP="008B66F8">
      <w:pPr>
        <w:rPr>
          <w:rFonts w:ascii="Arial" w:hAnsi="Arial" w:cs="Arial"/>
        </w:rPr>
      </w:pPr>
    </w:p>
    <w:p w14:paraId="430CCEBB" w14:textId="77777777" w:rsidR="008B66F8" w:rsidRDefault="008B66F8" w:rsidP="008B66F8">
      <w:pPr>
        <w:rPr>
          <w:rFonts w:ascii="Arial" w:hAnsi="Arial" w:cs="Arial"/>
        </w:rPr>
      </w:pPr>
    </w:p>
    <w:p w14:paraId="5D63C0EF" w14:textId="77777777" w:rsidR="002D4E88" w:rsidRDefault="002D4E88" w:rsidP="002D4E88">
      <w:pPr>
        <w:pStyle w:val="BodyTextIndent3"/>
        <w:ind w:firstLine="0"/>
      </w:pPr>
      <w:r>
        <w:t xml:space="preserve"> </w:t>
      </w:r>
    </w:p>
    <w:p w14:paraId="56ED8B55" w14:textId="77777777" w:rsidR="00F766F5" w:rsidRDefault="00F766F5"/>
    <w:p w14:paraId="7207150A" w14:textId="77777777" w:rsidR="00F766F5" w:rsidRDefault="00F766F5">
      <w:pPr>
        <w:rPr>
          <w:rFonts w:ascii="Arial" w:hAnsi="Arial" w:cs="Arial"/>
        </w:rPr>
      </w:pPr>
    </w:p>
    <w:p w14:paraId="14BF26AF" w14:textId="77777777" w:rsidR="00CB78A8" w:rsidRDefault="00CB78A8">
      <w:pPr>
        <w:rPr>
          <w:rFonts w:ascii="Arial" w:hAnsi="Arial" w:cs="Arial"/>
        </w:rPr>
      </w:pPr>
    </w:p>
    <w:p w14:paraId="043BB968" w14:textId="77777777" w:rsidR="008B66F8" w:rsidRDefault="008B66F8">
      <w:pPr>
        <w:rPr>
          <w:rFonts w:ascii="Arial" w:hAnsi="Arial" w:cs="Arial"/>
        </w:rPr>
      </w:pPr>
    </w:p>
    <w:p w14:paraId="0244763E" w14:textId="77777777" w:rsidR="008B66F8" w:rsidRDefault="008B66F8">
      <w:pPr>
        <w:rPr>
          <w:rFonts w:ascii="Arial" w:hAnsi="Arial" w:cs="Arial"/>
        </w:rPr>
      </w:pPr>
    </w:p>
    <w:p w14:paraId="1778E97D" w14:textId="77777777" w:rsidR="008B66F8" w:rsidRDefault="008B66F8">
      <w:pPr>
        <w:rPr>
          <w:rFonts w:ascii="Arial" w:hAnsi="Arial" w:cs="Arial"/>
        </w:rPr>
      </w:pPr>
    </w:p>
    <w:sectPr w:rsidR="008B66F8" w:rsidSect="008B66F8">
      <w:footerReference w:type="even" r:id="rId23"/>
      <w:footerReference w:type="default" r:id="rId24"/>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19C5" w14:textId="77777777" w:rsidR="00C2542F" w:rsidRDefault="00C2542F">
      <w:r>
        <w:separator/>
      </w:r>
    </w:p>
  </w:endnote>
  <w:endnote w:type="continuationSeparator" w:id="0">
    <w:p w14:paraId="49F525C7" w14:textId="77777777" w:rsidR="00C2542F" w:rsidRDefault="00C2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762E" w14:textId="77777777" w:rsidR="00F766F5" w:rsidRDefault="00F7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0C430" w14:textId="77777777" w:rsidR="00F766F5" w:rsidRDefault="00F76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60BE" w14:textId="77777777" w:rsidR="00F766F5" w:rsidRDefault="00F7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00F">
      <w:rPr>
        <w:rStyle w:val="PageNumber"/>
        <w:noProof/>
      </w:rPr>
      <w:t>7</w:t>
    </w:r>
    <w:r>
      <w:rPr>
        <w:rStyle w:val="PageNumber"/>
      </w:rPr>
      <w:fldChar w:fldCharType="end"/>
    </w:r>
  </w:p>
  <w:p w14:paraId="2C772D9E" w14:textId="77777777" w:rsidR="00F766F5" w:rsidRDefault="00F7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E654" w14:textId="77777777" w:rsidR="00C2542F" w:rsidRDefault="00C2542F">
      <w:r>
        <w:separator/>
      </w:r>
    </w:p>
  </w:footnote>
  <w:footnote w:type="continuationSeparator" w:id="0">
    <w:p w14:paraId="61E12386" w14:textId="77777777" w:rsidR="00C2542F" w:rsidRDefault="00C2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316"/>
    <w:multiLevelType w:val="hybridMultilevel"/>
    <w:tmpl w:val="E5906F02"/>
    <w:lvl w:ilvl="0" w:tplc="00DC31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2070C"/>
    <w:multiLevelType w:val="hybridMultilevel"/>
    <w:tmpl w:val="13EA7B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8F2"/>
    <w:multiLevelType w:val="hybridMultilevel"/>
    <w:tmpl w:val="E2F206F6"/>
    <w:lvl w:ilvl="0" w:tplc="CB32D596">
      <w:start w:val="1"/>
      <w:numFmt w:val="lowerLetter"/>
      <w:lvlText w:val="(%1)"/>
      <w:lvlJc w:val="left"/>
      <w:pPr>
        <w:tabs>
          <w:tab w:val="num" w:pos="1080"/>
        </w:tabs>
        <w:ind w:left="1080" w:hanging="720"/>
      </w:pPr>
      <w:rPr>
        <w:rFonts w:hint="default"/>
      </w:rPr>
    </w:lvl>
    <w:lvl w:ilvl="1" w:tplc="7E449A3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F4BF1"/>
    <w:multiLevelType w:val="hybridMultilevel"/>
    <w:tmpl w:val="6ADE4AA4"/>
    <w:lvl w:ilvl="0" w:tplc="EA86BB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25188"/>
    <w:multiLevelType w:val="multilevel"/>
    <w:tmpl w:val="D0CEE95A"/>
    <w:lvl w:ilvl="0">
      <w:start w:val="1"/>
      <w:numFmt w:val="decimal"/>
      <w:isLgl/>
      <w:lvlText w:val="%1.0"/>
      <w:lvlJc w:val="left"/>
      <w:pPr>
        <w:tabs>
          <w:tab w:val="num" w:pos="851"/>
        </w:tabs>
        <w:ind w:left="851" w:hanging="851"/>
      </w:pPr>
      <w:rPr>
        <w:rFonts w:ascii="Arial" w:hAnsi="Arial" w:hint="default"/>
        <w:b/>
        <w:i w:val="0"/>
        <w:sz w:val="24"/>
        <w:u w:val="none"/>
      </w:rPr>
    </w:lvl>
    <w:lvl w:ilvl="1">
      <w:start w:val="1"/>
      <w:numFmt w:val="decimal"/>
      <w:pStyle w:val="numbpara1"/>
      <w:isLgl/>
      <w:lvlText w:val="%1.%2"/>
      <w:lvlJc w:val="left"/>
      <w:pPr>
        <w:tabs>
          <w:tab w:val="num" w:pos="851"/>
        </w:tabs>
        <w:ind w:left="851" w:hanging="851"/>
      </w:pPr>
      <w:rPr>
        <w:rFonts w:ascii="Arial" w:hAnsi="Arial" w:hint="default"/>
        <w:sz w:val="24"/>
      </w:rPr>
    </w:lvl>
    <w:lvl w:ilvl="2">
      <w:start w:val="1"/>
      <w:numFmt w:val="decimal"/>
      <w:lvlRestart w:val="0"/>
      <w:lvlText w:val="%3.6"/>
      <w:lvlJc w:val="left"/>
      <w:pPr>
        <w:tabs>
          <w:tab w:val="num" w:pos="851"/>
        </w:tabs>
        <w:ind w:left="851" w:hanging="851"/>
      </w:pPr>
      <w:rPr>
        <w:rFonts w:ascii="Arial" w:hAnsi="Arial" w:hint="default"/>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2256744"/>
    <w:multiLevelType w:val="hybridMultilevel"/>
    <w:tmpl w:val="CC1A8E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44767"/>
    <w:multiLevelType w:val="hybridMultilevel"/>
    <w:tmpl w:val="074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4795"/>
    <w:multiLevelType w:val="hybridMultilevel"/>
    <w:tmpl w:val="F368830C"/>
    <w:lvl w:ilvl="0" w:tplc="CC3A56A8">
      <w:start w:val="1"/>
      <w:numFmt w:val="lowerRoman"/>
      <w:lvlText w:val="(%1)"/>
      <w:lvlJc w:val="left"/>
      <w:pPr>
        <w:tabs>
          <w:tab w:val="num" w:pos="1080"/>
        </w:tabs>
        <w:ind w:left="1080" w:hanging="720"/>
      </w:pPr>
      <w:rPr>
        <w:rFonts w:hint="default"/>
      </w:rPr>
    </w:lvl>
    <w:lvl w:ilvl="1" w:tplc="DDA4796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F2FB5"/>
    <w:multiLevelType w:val="hybridMultilevel"/>
    <w:tmpl w:val="67DE4EF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728F2775"/>
    <w:multiLevelType w:val="hybridMultilevel"/>
    <w:tmpl w:val="5466280A"/>
    <w:lvl w:ilvl="0" w:tplc="DE1C8DB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5A21D0A"/>
    <w:multiLevelType w:val="hybridMultilevel"/>
    <w:tmpl w:val="7F64A51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78F6433C"/>
    <w:multiLevelType w:val="hybridMultilevel"/>
    <w:tmpl w:val="3702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621093">
    <w:abstractNumId w:val="3"/>
  </w:num>
  <w:num w:numId="2" w16cid:durableId="1534001501">
    <w:abstractNumId w:val="4"/>
  </w:num>
  <w:num w:numId="3" w16cid:durableId="1162813831">
    <w:abstractNumId w:val="8"/>
  </w:num>
  <w:num w:numId="4" w16cid:durableId="457264023">
    <w:abstractNumId w:val="5"/>
  </w:num>
  <w:num w:numId="5" w16cid:durableId="1138959083">
    <w:abstractNumId w:val="0"/>
  </w:num>
  <w:num w:numId="6" w16cid:durableId="324624862">
    <w:abstractNumId w:val="2"/>
  </w:num>
  <w:num w:numId="7" w16cid:durableId="299456145">
    <w:abstractNumId w:val="9"/>
  </w:num>
  <w:num w:numId="8" w16cid:durableId="523057980">
    <w:abstractNumId w:val="7"/>
  </w:num>
  <w:num w:numId="9" w16cid:durableId="808327298">
    <w:abstractNumId w:val="1"/>
  </w:num>
  <w:num w:numId="10" w16cid:durableId="119762899">
    <w:abstractNumId w:val="10"/>
  </w:num>
  <w:num w:numId="11" w16cid:durableId="1948585412">
    <w:abstractNumId w:val="6"/>
  </w:num>
  <w:num w:numId="12" w16cid:durableId="885751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B7"/>
    <w:rsid w:val="00017AA9"/>
    <w:rsid w:val="00086C47"/>
    <w:rsid w:val="000A64D5"/>
    <w:rsid w:val="000D749A"/>
    <w:rsid w:val="00231187"/>
    <w:rsid w:val="0029471C"/>
    <w:rsid w:val="002C1B88"/>
    <w:rsid w:val="002D4E88"/>
    <w:rsid w:val="002F27A3"/>
    <w:rsid w:val="003111A8"/>
    <w:rsid w:val="00383B97"/>
    <w:rsid w:val="0047752F"/>
    <w:rsid w:val="004775CD"/>
    <w:rsid w:val="005A416E"/>
    <w:rsid w:val="005A5ED5"/>
    <w:rsid w:val="005E1D01"/>
    <w:rsid w:val="006D63B7"/>
    <w:rsid w:val="0074506E"/>
    <w:rsid w:val="00751BB7"/>
    <w:rsid w:val="0088300F"/>
    <w:rsid w:val="008B66F8"/>
    <w:rsid w:val="00924464"/>
    <w:rsid w:val="00953164"/>
    <w:rsid w:val="00981993"/>
    <w:rsid w:val="00AB15EA"/>
    <w:rsid w:val="00BA0803"/>
    <w:rsid w:val="00BB68B8"/>
    <w:rsid w:val="00BD0D6D"/>
    <w:rsid w:val="00BD6497"/>
    <w:rsid w:val="00C21B57"/>
    <w:rsid w:val="00C2542F"/>
    <w:rsid w:val="00C33EEA"/>
    <w:rsid w:val="00CB78A8"/>
    <w:rsid w:val="00CC2578"/>
    <w:rsid w:val="00CD60B7"/>
    <w:rsid w:val="00D10D49"/>
    <w:rsid w:val="00D71117"/>
    <w:rsid w:val="00D83C18"/>
    <w:rsid w:val="00DF010B"/>
    <w:rsid w:val="00DF4D51"/>
    <w:rsid w:val="00E12524"/>
    <w:rsid w:val="00E25926"/>
    <w:rsid w:val="00E82E0D"/>
    <w:rsid w:val="00F3314E"/>
    <w:rsid w:val="00F44422"/>
    <w:rsid w:val="00F766F5"/>
    <w:rsid w:val="00FA771F"/>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3BC2B"/>
  <w15:docId w15:val="{0556D95B-9C50-4B3B-9BBC-DCFAA1F0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7">
    <w:name w:val="heading 7"/>
    <w:basedOn w:val="Normal"/>
    <w:next w:val="Normal"/>
    <w:link w:val="Heading7Char"/>
    <w:qFormat/>
    <w:pPr>
      <w:keepNext/>
      <w:outlineLvl w:val="6"/>
    </w:pPr>
    <w:rPr>
      <w:rFonts w:ascii="Arial" w:hAnsi="Arial" w:cs="Arial"/>
      <w:szCs w:val="20"/>
    </w:rPr>
  </w:style>
  <w:style w:type="paragraph" w:styleId="Heading8">
    <w:name w:val="heading 8"/>
    <w:basedOn w:val="Normal"/>
    <w:next w:val="Normal"/>
    <w:link w:val="Heading8Char"/>
    <w:qFormat/>
    <w:pPr>
      <w:keepNext/>
      <w:outlineLvl w:val="7"/>
    </w:pPr>
    <w:rPr>
      <w:rFonts w:ascii="Arial" w:hAnsi="Arial" w:cs="Arial"/>
      <w:szCs w:val="20"/>
      <w:u w:val="single"/>
    </w:rPr>
  </w:style>
  <w:style w:type="paragraph" w:styleId="Heading9">
    <w:name w:val="heading 9"/>
    <w:basedOn w:val="Normal"/>
    <w:next w:val="Normal"/>
    <w:link w:val="Heading9Char"/>
    <w:qFormat/>
    <w:pPr>
      <w:keepNext/>
      <w:outlineLvl w:val="8"/>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para1">
    <w:name w:val="numbpara1"/>
    <w:basedOn w:val="BodyTextIndent"/>
    <w:pPr>
      <w:numPr>
        <w:ilvl w:val="1"/>
        <w:numId w:val="2"/>
      </w:numPr>
      <w:tabs>
        <w:tab w:val="left" w:pos="2552"/>
      </w:tabs>
      <w:jc w:val="both"/>
    </w:pPr>
    <w:rPr>
      <w:rFonts w:ascii="Arial" w:hAnsi="Arial"/>
      <w:szCs w:val="20"/>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ind w:left="360"/>
    </w:pPr>
    <w:rPr>
      <w:rFonts w:ascii="Arial" w:hAnsi="Arial" w:cs="Arial"/>
    </w:rPr>
  </w:style>
  <w:style w:type="paragraph" w:styleId="BodyTextIndent3">
    <w:name w:val="Body Text Indent 3"/>
    <w:basedOn w:val="Normal"/>
    <w:link w:val="BodyTextIndent3Char"/>
    <w:semiHidden/>
    <w:pPr>
      <w:ind w:left="720" w:hanging="720"/>
    </w:pPr>
    <w:rPr>
      <w:rFonts w:ascii="Arial" w:hAnsi="Arial" w:cs="Arial"/>
    </w:rPr>
  </w:style>
  <w:style w:type="paragraph" w:styleId="BodyText">
    <w:name w:val="Body Text"/>
    <w:basedOn w:val="Normal"/>
    <w:link w:val="BodyTextChar"/>
    <w:semiHidden/>
    <w:rPr>
      <w:rFonts w:ascii="Arial" w:hAnsi="Arial" w:cs="Arial"/>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ing1Char">
    <w:name w:val="Heading 1 Char"/>
    <w:link w:val="Heading1"/>
    <w:rsid w:val="00CB78A8"/>
    <w:rPr>
      <w:rFonts w:ascii="Arial" w:hAnsi="Arial" w:cs="Arial"/>
      <w:b/>
      <w:bCs/>
      <w:sz w:val="24"/>
      <w:szCs w:val="24"/>
      <w:lang w:eastAsia="en-US"/>
    </w:rPr>
  </w:style>
  <w:style w:type="character" w:customStyle="1" w:styleId="Heading7Char">
    <w:name w:val="Heading 7 Char"/>
    <w:link w:val="Heading7"/>
    <w:rsid w:val="00CB78A8"/>
    <w:rPr>
      <w:rFonts w:ascii="Arial" w:hAnsi="Arial" w:cs="Arial"/>
      <w:sz w:val="24"/>
      <w:lang w:eastAsia="en-US"/>
    </w:rPr>
  </w:style>
  <w:style w:type="character" w:customStyle="1" w:styleId="Heading8Char">
    <w:name w:val="Heading 8 Char"/>
    <w:link w:val="Heading8"/>
    <w:rsid w:val="00CB78A8"/>
    <w:rPr>
      <w:rFonts w:ascii="Arial" w:hAnsi="Arial" w:cs="Arial"/>
      <w:sz w:val="24"/>
      <w:u w:val="single"/>
      <w:lang w:eastAsia="en-US"/>
    </w:rPr>
  </w:style>
  <w:style w:type="character" w:customStyle="1" w:styleId="Heading9Char">
    <w:name w:val="Heading 9 Char"/>
    <w:link w:val="Heading9"/>
    <w:rsid w:val="00CB78A8"/>
    <w:rPr>
      <w:rFonts w:ascii="Arial" w:hAnsi="Arial" w:cs="Arial"/>
      <w:b/>
      <w:bCs/>
      <w:sz w:val="24"/>
      <w:u w:val="single"/>
      <w:lang w:eastAsia="en-US"/>
    </w:rPr>
  </w:style>
  <w:style w:type="character" w:styleId="FollowedHyperlink">
    <w:name w:val="FollowedHyperlink"/>
    <w:uiPriority w:val="99"/>
    <w:semiHidden/>
    <w:unhideWhenUsed/>
    <w:rsid w:val="00FA771F"/>
    <w:rPr>
      <w:color w:val="800080"/>
      <w:u w:val="single"/>
    </w:rPr>
  </w:style>
  <w:style w:type="paragraph" w:styleId="BalloonText">
    <w:name w:val="Balloon Text"/>
    <w:basedOn w:val="Normal"/>
    <w:link w:val="BalloonTextChar"/>
    <w:uiPriority w:val="99"/>
    <w:semiHidden/>
    <w:unhideWhenUsed/>
    <w:rsid w:val="00924464"/>
    <w:rPr>
      <w:rFonts w:ascii="Tahoma" w:hAnsi="Tahoma" w:cs="Tahoma"/>
      <w:sz w:val="16"/>
      <w:szCs w:val="16"/>
    </w:rPr>
  </w:style>
  <w:style w:type="character" w:customStyle="1" w:styleId="BalloonTextChar">
    <w:name w:val="Balloon Text Char"/>
    <w:basedOn w:val="DefaultParagraphFont"/>
    <w:link w:val="BalloonText"/>
    <w:uiPriority w:val="99"/>
    <w:semiHidden/>
    <w:rsid w:val="00924464"/>
    <w:rPr>
      <w:rFonts w:ascii="Tahoma" w:hAnsi="Tahoma" w:cs="Tahoma"/>
      <w:sz w:val="16"/>
      <w:szCs w:val="16"/>
      <w:lang w:eastAsia="en-US"/>
    </w:rPr>
  </w:style>
  <w:style w:type="paragraph" w:styleId="ListParagraph">
    <w:name w:val="List Paragraph"/>
    <w:basedOn w:val="Normal"/>
    <w:uiPriority w:val="34"/>
    <w:qFormat/>
    <w:rsid w:val="00BA0803"/>
    <w:pPr>
      <w:ind w:left="720"/>
      <w:contextualSpacing/>
    </w:pPr>
  </w:style>
  <w:style w:type="character" w:customStyle="1" w:styleId="BodyTextChar">
    <w:name w:val="Body Text Char"/>
    <w:basedOn w:val="DefaultParagraphFont"/>
    <w:link w:val="BodyText"/>
    <w:semiHidden/>
    <w:rsid w:val="008B66F8"/>
    <w:rPr>
      <w:rFonts w:ascii="Arial" w:hAnsi="Arial" w:cs="Arial"/>
      <w:b/>
      <w:bCs/>
      <w:sz w:val="24"/>
      <w:szCs w:val="24"/>
      <w:lang w:eastAsia="en-US"/>
    </w:rPr>
  </w:style>
  <w:style w:type="character" w:customStyle="1" w:styleId="BodyTextIndent3Char">
    <w:name w:val="Body Text Indent 3 Char"/>
    <w:basedOn w:val="DefaultParagraphFont"/>
    <w:link w:val="BodyTextIndent3"/>
    <w:semiHidden/>
    <w:rsid w:val="00C33EEA"/>
    <w:rPr>
      <w:rFonts w:ascii="Arial" w:hAnsi="Arial" w:cs="Arial"/>
      <w:sz w:val="24"/>
      <w:szCs w:val="24"/>
      <w:lang w:eastAsia="en-US"/>
    </w:rPr>
  </w:style>
  <w:style w:type="character" w:styleId="UnresolvedMention">
    <w:name w:val="Unresolved Mention"/>
    <w:basedOn w:val="DefaultParagraphFont"/>
    <w:uiPriority w:val="99"/>
    <w:semiHidden/>
    <w:unhideWhenUsed/>
    <w:rsid w:val="005A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73803">
      <w:bodyDiv w:val="1"/>
      <w:marLeft w:val="0"/>
      <w:marRight w:val="0"/>
      <w:marTop w:val="0"/>
      <w:marBottom w:val="0"/>
      <w:divBdr>
        <w:top w:val="none" w:sz="0" w:space="0" w:color="auto"/>
        <w:left w:val="none" w:sz="0" w:space="0" w:color="auto"/>
        <w:bottom w:val="none" w:sz="0" w:space="0" w:color="auto"/>
        <w:right w:val="none" w:sz="0" w:space="0" w:color="auto"/>
      </w:divBdr>
    </w:div>
    <w:div w:id="1776752069">
      <w:bodyDiv w:val="1"/>
      <w:marLeft w:val="0"/>
      <w:marRight w:val="0"/>
      <w:marTop w:val="0"/>
      <w:marBottom w:val="0"/>
      <w:divBdr>
        <w:top w:val="none" w:sz="0" w:space="0" w:color="auto"/>
        <w:left w:val="none" w:sz="0" w:space="0" w:color="auto"/>
        <w:bottom w:val="none" w:sz="0" w:space="0" w:color="auto"/>
        <w:right w:val="none" w:sz="0" w:space="0" w:color="auto"/>
      </w:divBdr>
    </w:div>
    <w:div w:id="1864054439">
      <w:bodyDiv w:val="1"/>
      <w:marLeft w:val="0"/>
      <w:marRight w:val="0"/>
      <w:marTop w:val="0"/>
      <w:marBottom w:val="0"/>
      <w:divBdr>
        <w:top w:val="none" w:sz="0" w:space="0" w:color="auto"/>
        <w:left w:val="none" w:sz="0" w:space="0" w:color="auto"/>
        <w:bottom w:val="none" w:sz="0" w:space="0" w:color="auto"/>
        <w:right w:val="none" w:sz="0" w:space="0" w:color="auto"/>
      </w:divBdr>
    </w:div>
    <w:div w:id="202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gedling.gov.uk" TargetMode="External"/><Relationship Id="rId18" Type="http://schemas.openxmlformats.org/officeDocument/2006/relationships/hyperlink" Target="mailto:fireprotectionadmin@notts-fire.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cen.sing@nottscc.gov.uk" TargetMode="External"/><Relationship Id="rId7" Type="http://schemas.openxmlformats.org/officeDocument/2006/relationships/image" Target="media/image1.jpeg"/><Relationship Id="rId12" Type="http://schemas.openxmlformats.org/officeDocument/2006/relationships/hyperlink" Target="mailto:licensing@gedling.gov.uk" TargetMode="External"/><Relationship Id="rId17" Type="http://schemas.openxmlformats.org/officeDocument/2006/relationships/hyperlink" Target="mailto:county.licensing@notts.police.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gedling.gov.uk" TargetMode="External"/><Relationship Id="rId20" Type="http://schemas.openxmlformats.org/officeDocument/2006/relationships/hyperlink" Target="mailto:trading.standards@nottsc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gedling.gov.uk/paymen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www.gedling.gov.uk" TargetMode="External"/><Relationship Id="rId19" Type="http://schemas.openxmlformats.org/officeDocument/2006/relationships/hyperlink" Target="mailto:info.nscp@nottscc.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yperlink" Target="http://www.gedling.gov.uk" TargetMode="External"/><Relationship Id="rId22" Type="http://schemas.openxmlformats.org/officeDocument/2006/relationships/hyperlink" Target="mailto:alcohol@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1649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Plan Requirements - to accompany the Application</vt:lpstr>
    </vt:vector>
  </TitlesOfParts>
  <Company>Gedling Borough Council</Company>
  <LinksUpToDate>false</LinksUpToDate>
  <CharactersWithSpaces>11085</CharactersWithSpaces>
  <SharedDoc>false</SharedDoc>
  <HLinks>
    <vt:vector size="54" baseType="variant">
      <vt:variant>
        <vt:i4>262252</vt:i4>
      </vt:variant>
      <vt:variant>
        <vt:i4>24</vt:i4>
      </vt:variant>
      <vt:variant>
        <vt:i4>0</vt:i4>
      </vt:variant>
      <vt:variant>
        <vt:i4>5</vt:i4>
      </vt:variant>
      <vt:variant>
        <vt:lpwstr>mailto:licensing@nottspct.nhs.uk</vt:lpwstr>
      </vt:variant>
      <vt:variant>
        <vt:lpwstr/>
      </vt:variant>
      <vt:variant>
        <vt:i4>6291540</vt:i4>
      </vt:variant>
      <vt:variant>
        <vt:i4>21</vt:i4>
      </vt:variant>
      <vt:variant>
        <vt:i4>0</vt:i4>
      </vt:variant>
      <vt:variant>
        <vt:i4>5</vt:i4>
      </vt:variant>
      <vt:variant>
        <vt:lpwstr>mailto:trading.standards@nottscc.gov.uk</vt:lpwstr>
      </vt:variant>
      <vt:variant>
        <vt:lpwstr/>
      </vt:variant>
      <vt:variant>
        <vt:i4>2162711</vt:i4>
      </vt:variant>
      <vt:variant>
        <vt:i4>18</vt:i4>
      </vt:variant>
      <vt:variant>
        <vt:i4>0</vt:i4>
      </vt:variant>
      <vt:variant>
        <vt:i4>5</vt:i4>
      </vt:variant>
      <vt:variant>
        <vt:lpwstr>mailto:ann.fisher@nottscc.gov.uk</vt:lpwstr>
      </vt:variant>
      <vt:variant>
        <vt:lpwstr/>
      </vt:variant>
      <vt:variant>
        <vt:i4>33</vt:i4>
      </vt:variant>
      <vt:variant>
        <vt:i4>15</vt:i4>
      </vt:variant>
      <vt:variant>
        <vt:i4>0</vt:i4>
      </vt:variant>
      <vt:variant>
        <vt:i4>5</vt:i4>
      </vt:variant>
      <vt:variant>
        <vt:lpwstr>mailto:fireprotectionsouth@notts-fire.gov.uk</vt:lpwstr>
      </vt:variant>
      <vt:variant>
        <vt:lpwstr/>
      </vt:variant>
      <vt:variant>
        <vt:i4>8192014</vt:i4>
      </vt:variant>
      <vt:variant>
        <vt:i4>12</vt:i4>
      </vt:variant>
      <vt:variant>
        <vt:i4>0</vt:i4>
      </vt:variant>
      <vt:variant>
        <vt:i4>5</vt:i4>
      </vt:variant>
      <vt:variant>
        <vt:lpwstr>mailto:liquor.licensing@nottinghamshire.pnn.police.uk</vt:lpwstr>
      </vt:variant>
      <vt:variant>
        <vt:lpwstr/>
      </vt:variant>
      <vt:variant>
        <vt:i4>2752604</vt:i4>
      </vt:variant>
      <vt:variant>
        <vt:i4>9</vt:i4>
      </vt:variant>
      <vt:variant>
        <vt:i4>0</vt:i4>
      </vt:variant>
      <vt:variant>
        <vt:i4>5</vt:i4>
      </vt:variant>
      <vt:variant>
        <vt:lpwstr>mailto:developmentcontrol@gedling.gov.uk</vt:lpwstr>
      </vt:variant>
      <vt:variant>
        <vt:lpwstr/>
      </vt:variant>
      <vt:variant>
        <vt:i4>1572981</vt:i4>
      </vt:variant>
      <vt:variant>
        <vt:i4>6</vt:i4>
      </vt:variant>
      <vt:variant>
        <vt:i4>0</vt:i4>
      </vt:variant>
      <vt:variant>
        <vt:i4>5</vt:i4>
      </vt:variant>
      <vt:variant>
        <vt:lpwstr>mailto:EnvironmentalHealth@gedling.gov.uk</vt:lpwstr>
      </vt:variant>
      <vt:variant>
        <vt:lpwstr/>
      </vt:variant>
      <vt:variant>
        <vt:i4>1572981</vt:i4>
      </vt:variant>
      <vt:variant>
        <vt:i4>3</vt:i4>
      </vt:variant>
      <vt:variant>
        <vt:i4>0</vt:i4>
      </vt:variant>
      <vt:variant>
        <vt:i4>5</vt:i4>
      </vt:variant>
      <vt:variant>
        <vt:lpwstr>mailto:EnvironmentalHealth@gedling.gov.uk</vt:lpwstr>
      </vt:variant>
      <vt:variant>
        <vt:lpwstr/>
      </vt:variant>
      <vt:variant>
        <vt:i4>6553619</vt:i4>
      </vt:variant>
      <vt:variant>
        <vt:i4>0</vt:i4>
      </vt:variant>
      <vt:variant>
        <vt:i4>0</vt:i4>
      </vt:variant>
      <vt:variant>
        <vt:i4>5</vt:i4>
      </vt:variant>
      <vt:variant>
        <vt:lpwstr>mailto:licensing@gedling.gov.uk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Requirements - to accompany the Application</dc:title>
  <dc:creator>gp1</dc:creator>
  <cp:lastModifiedBy>Rachel Towlson</cp:lastModifiedBy>
  <cp:revision>16</cp:revision>
  <cp:lastPrinted>2022-06-24T10:57:00Z</cp:lastPrinted>
  <dcterms:created xsi:type="dcterms:W3CDTF">2017-10-27T12:02:00Z</dcterms:created>
  <dcterms:modified xsi:type="dcterms:W3CDTF">2024-04-12T10:58:00Z</dcterms:modified>
</cp:coreProperties>
</file>